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65968" w14:textId="7B724C45" w:rsidR="008C2739" w:rsidRPr="007C6E20" w:rsidRDefault="008C2739" w:rsidP="00AE07A7">
      <w:pPr>
        <w:pStyle w:val="Titre1"/>
        <w:rPr>
          <w:sz w:val="10"/>
          <w:szCs w:val="10"/>
        </w:rPr>
      </w:pPr>
      <w:r w:rsidRPr="007C6E20">
        <w:rPr>
          <w:sz w:val="10"/>
          <w:szCs w:val="10"/>
        </w:rPr>
        <w:t xml:space="preserve">ARTICLE 1 – APPLICATION DES CGV </w:t>
      </w:r>
    </w:p>
    <w:p w14:paraId="62C3D1E6" w14:textId="012A3175" w:rsidR="008C2739" w:rsidRPr="007C6E20" w:rsidRDefault="008C2739" w:rsidP="00AE07A7">
      <w:pPr>
        <w:rPr>
          <w:b/>
          <w:bCs/>
          <w:sz w:val="10"/>
          <w:szCs w:val="10"/>
        </w:rPr>
      </w:pPr>
      <w:r w:rsidRPr="007C6E20">
        <w:rPr>
          <w:sz w:val="10"/>
          <w:szCs w:val="10"/>
        </w:rPr>
        <w:t xml:space="preserve">Les présentes conditions générales de vente (CGV) s’appliquent à l’ensemble des prestations de formation professionnelle proposées par </w:t>
      </w:r>
      <w:r w:rsidR="00BB6838" w:rsidRPr="007C6E20">
        <w:rPr>
          <w:sz w:val="10"/>
          <w:szCs w:val="10"/>
        </w:rPr>
        <w:t>SAFETY FORMATIONS ou ses partenaires,</w:t>
      </w:r>
      <w:r w:rsidRPr="007C6E20">
        <w:rPr>
          <w:sz w:val="10"/>
          <w:szCs w:val="10"/>
        </w:rPr>
        <w:t xml:space="preserve"> qu’elles soient réalisées en présentiel, en intra-entreprise, en inter-entreprises ou au moyen d’une unité mobile de formation.</w:t>
      </w:r>
    </w:p>
    <w:p w14:paraId="4ED76AEC" w14:textId="392DC2F1" w:rsidR="00BB6838" w:rsidRPr="007C6E20" w:rsidRDefault="00BB6838" w:rsidP="00AE07A7">
      <w:pPr>
        <w:rPr>
          <w:sz w:val="10"/>
          <w:szCs w:val="10"/>
        </w:rPr>
      </w:pPr>
      <w:r w:rsidRPr="007C6E20">
        <w:rPr>
          <w:sz w:val="10"/>
          <w:szCs w:val="10"/>
        </w:rPr>
        <w:t>Le terme « entité commanditaire » désigne aux présentes conditions générales la personne physique ou morale qui contractualise pour son propre compte ou celui d’autres personnes telles que ses salariés, des prestations de formation auprès de SAFETY FORMATIONS.</w:t>
      </w:r>
    </w:p>
    <w:p w14:paraId="0F1366B6" w14:textId="3F02CACD" w:rsidR="008C2739" w:rsidRPr="007C6E20" w:rsidRDefault="008C2739" w:rsidP="00AE07A7">
      <w:pPr>
        <w:rPr>
          <w:sz w:val="10"/>
          <w:szCs w:val="10"/>
        </w:rPr>
      </w:pPr>
      <w:r w:rsidRPr="007C6E20">
        <w:rPr>
          <w:sz w:val="10"/>
          <w:szCs w:val="10"/>
        </w:rPr>
        <w:t>Toute commande implique l’adhésion pleine et entière et sans réserve de l’Entité commanditaire aux présentes CGV.</w:t>
      </w:r>
      <w:r w:rsidR="0068592F" w:rsidRPr="007C6E20">
        <w:rPr>
          <w:sz w:val="10"/>
          <w:szCs w:val="10"/>
        </w:rPr>
        <w:t xml:space="preserve"> Ces dernières </w:t>
      </w:r>
      <w:r w:rsidR="00771AD7" w:rsidRPr="007C6E20">
        <w:rPr>
          <w:sz w:val="10"/>
          <w:szCs w:val="10"/>
        </w:rPr>
        <w:t>prévalent sur tout autre document de l’entité commanditaire, notamment ses conditions générales d’achat, sauf acceptation expresse et écrite de SAFETY FORMATIONS.</w:t>
      </w:r>
    </w:p>
    <w:p w14:paraId="118826E7" w14:textId="77777777" w:rsidR="00AE07A7" w:rsidRPr="007C6E20" w:rsidRDefault="00AE07A7" w:rsidP="00AE07A7">
      <w:pPr>
        <w:pStyle w:val="Titre1"/>
        <w:rPr>
          <w:sz w:val="10"/>
          <w:szCs w:val="10"/>
        </w:rPr>
      </w:pPr>
    </w:p>
    <w:p w14:paraId="62021BFA" w14:textId="4DC1ED26" w:rsidR="00AE07A7" w:rsidRPr="007C6E20" w:rsidRDefault="00AE07A7" w:rsidP="00AE07A7">
      <w:pPr>
        <w:pStyle w:val="Titre1"/>
        <w:rPr>
          <w:sz w:val="10"/>
          <w:szCs w:val="10"/>
        </w:rPr>
      </w:pPr>
      <w:r w:rsidRPr="007C6E20">
        <w:rPr>
          <w:sz w:val="10"/>
          <w:szCs w:val="10"/>
        </w:rPr>
        <w:t>ARTICLE 2 – OBJET</w:t>
      </w:r>
    </w:p>
    <w:p w14:paraId="05F84162" w14:textId="58259EB2" w:rsidR="00AE07A7" w:rsidRPr="007C6E20" w:rsidRDefault="00AE07A7" w:rsidP="00AE07A7">
      <w:pPr>
        <w:rPr>
          <w:sz w:val="10"/>
          <w:szCs w:val="10"/>
        </w:rPr>
      </w:pPr>
      <w:r w:rsidRPr="007C6E20">
        <w:rPr>
          <w:sz w:val="10"/>
          <w:szCs w:val="10"/>
        </w:rPr>
        <w:t>Les présentes CGV ont pour objet de définir les conditions dans lesquelles SAFETY FORMATIONS dispense des actions de formation professionnelle au bénéfice de l’Entité commanditaire.</w:t>
      </w:r>
    </w:p>
    <w:p w14:paraId="24F843D6" w14:textId="3645FE30" w:rsidR="00AE07A7" w:rsidRPr="007C6E20" w:rsidRDefault="00AE07A7" w:rsidP="00AE07A7">
      <w:pPr>
        <w:rPr>
          <w:sz w:val="10"/>
          <w:szCs w:val="10"/>
        </w:rPr>
      </w:pPr>
      <w:r w:rsidRPr="007C6E20">
        <w:rPr>
          <w:sz w:val="10"/>
          <w:szCs w:val="10"/>
        </w:rPr>
        <w:t>Elles précisent notamment les modalités de commande, de réalisation, de suivi, ainsi que les conditions financières et les obligations respectives des parties.</w:t>
      </w:r>
    </w:p>
    <w:p w14:paraId="5D0E31D7" w14:textId="77777777" w:rsidR="00AE07A7" w:rsidRPr="007C6E20" w:rsidRDefault="00AE07A7" w:rsidP="00AE07A7">
      <w:pPr>
        <w:rPr>
          <w:sz w:val="10"/>
          <w:szCs w:val="10"/>
        </w:rPr>
      </w:pPr>
    </w:p>
    <w:p w14:paraId="17DB9079" w14:textId="458BBEAC" w:rsidR="00AE07A7" w:rsidRPr="007C6E20" w:rsidRDefault="00AE07A7" w:rsidP="00AE07A7">
      <w:pPr>
        <w:pStyle w:val="Titre1"/>
        <w:rPr>
          <w:sz w:val="10"/>
          <w:szCs w:val="10"/>
        </w:rPr>
      </w:pPr>
      <w:r w:rsidRPr="007C6E20">
        <w:rPr>
          <w:sz w:val="10"/>
          <w:szCs w:val="10"/>
        </w:rPr>
        <w:t xml:space="preserve">ARTICLE </w:t>
      </w:r>
      <w:r w:rsidR="001878CF" w:rsidRPr="007C6E20">
        <w:rPr>
          <w:sz w:val="10"/>
          <w:szCs w:val="10"/>
        </w:rPr>
        <w:t>3</w:t>
      </w:r>
      <w:r w:rsidRPr="007C6E20">
        <w:rPr>
          <w:sz w:val="10"/>
          <w:szCs w:val="10"/>
        </w:rPr>
        <w:t xml:space="preserve"> – ENGAGEMENT QUALITÉ</w:t>
      </w:r>
    </w:p>
    <w:p w14:paraId="5D42311F" w14:textId="20B4FB8A" w:rsidR="00AE07A7" w:rsidRPr="007C6E20" w:rsidRDefault="009F01E9" w:rsidP="00AE07A7">
      <w:pPr>
        <w:rPr>
          <w:sz w:val="10"/>
          <w:szCs w:val="10"/>
        </w:rPr>
      </w:pPr>
      <w:r w:rsidRPr="007C6E20">
        <w:rPr>
          <w:sz w:val="10"/>
          <w:szCs w:val="10"/>
        </w:rPr>
        <w:t>SAFETY FORMATIONS</w:t>
      </w:r>
      <w:r w:rsidR="00AE07A7" w:rsidRPr="007C6E20">
        <w:rPr>
          <w:sz w:val="10"/>
          <w:szCs w:val="10"/>
        </w:rPr>
        <w:t xml:space="preserve"> s’engage à mettre en œuvre l’ensemble des moyens pédagogiques, techniques et humains nécessaires à la réalisation des actions de formation proposées.</w:t>
      </w:r>
    </w:p>
    <w:p w14:paraId="4F6367D3" w14:textId="77777777" w:rsidR="00AE07A7" w:rsidRPr="007C6E20" w:rsidRDefault="00AE07A7" w:rsidP="00AE07A7">
      <w:pPr>
        <w:rPr>
          <w:sz w:val="10"/>
          <w:szCs w:val="10"/>
        </w:rPr>
      </w:pPr>
      <w:r w:rsidRPr="007C6E20">
        <w:rPr>
          <w:sz w:val="10"/>
          <w:szCs w:val="10"/>
        </w:rPr>
        <w:t>Les formations sont dispensées par des formateurs disposant des compétences, qualifications et expériences requises dans leur domaine d’intervention.</w:t>
      </w:r>
    </w:p>
    <w:p w14:paraId="00DEB62A" w14:textId="77777777" w:rsidR="009F01E9" w:rsidRPr="007C6E20" w:rsidRDefault="009F01E9" w:rsidP="009F01E9">
      <w:pPr>
        <w:rPr>
          <w:sz w:val="10"/>
          <w:szCs w:val="10"/>
        </w:rPr>
      </w:pPr>
      <w:r w:rsidRPr="007C6E20">
        <w:rPr>
          <w:sz w:val="10"/>
          <w:szCs w:val="10"/>
        </w:rPr>
        <w:t>Article 15.3 - Engagement vis-à-vis de la sécurité</w:t>
      </w:r>
    </w:p>
    <w:p w14:paraId="3392E345" w14:textId="48DAC149" w:rsidR="00AE07A7" w:rsidRPr="007C6E20" w:rsidRDefault="00AE07A7" w:rsidP="00AE07A7">
      <w:pPr>
        <w:rPr>
          <w:sz w:val="10"/>
          <w:szCs w:val="10"/>
        </w:rPr>
      </w:pPr>
      <w:r w:rsidRPr="007C6E20">
        <w:rPr>
          <w:sz w:val="10"/>
          <w:szCs w:val="10"/>
        </w:rPr>
        <w:t xml:space="preserve">Dans une démarche d’amélioration continue, </w:t>
      </w:r>
      <w:r w:rsidR="00087936">
        <w:rPr>
          <w:sz w:val="10"/>
          <w:szCs w:val="10"/>
        </w:rPr>
        <w:t>SAFETY FORMATIONS</w:t>
      </w:r>
      <w:r w:rsidRPr="007C6E20">
        <w:rPr>
          <w:sz w:val="10"/>
          <w:szCs w:val="10"/>
        </w:rPr>
        <w:t xml:space="preserve"> procède à l’évaluation de la satisfaction des participants et des Entités commanditaires, ainsi qu’à l’analyse des résultats pédagogiques, afin d’adapter et d’améliorer en permanence ses prestations.</w:t>
      </w:r>
    </w:p>
    <w:p w14:paraId="3EDDFA49" w14:textId="77777777" w:rsidR="00AE07A7" w:rsidRPr="007C6E20" w:rsidRDefault="00AE07A7" w:rsidP="00AE07A7">
      <w:pPr>
        <w:rPr>
          <w:sz w:val="10"/>
          <w:szCs w:val="10"/>
        </w:rPr>
      </w:pPr>
    </w:p>
    <w:p w14:paraId="165F8B11" w14:textId="3A97DE91" w:rsidR="00AE07A7" w:rsidRPr="007C6E20" w:rsidRDefault="00AE07A7" w:rsidP="00AE07A7">
      <w:pPr>
        <w:pStyle w:val="Titre1"/>
        <w:rPr>
          <w:sz w:val="10"/>
          <w:szCs w:val="10"/>
        </w:rPr>
      </w:pPr>
      <w:r w:rsidRPr="007C6E20">
        <w:rPr>
          <w:sz w:val="10"/>
          <w:szCs w:val="10"/>
        </w:rPr>
        <w:t xml:space="preserve">ARTICLE </w:t>
      </w:r>
      <w:r w:rsidR="001878CF" w:rsidRPr="007C6E20">
        <w:rPr>
          <w:sz w:val="10"/>
          <w:szCs w:val="10"/>
        </w:rPr>
        <w:t>4</w:t>
      </w:r>
      <w:r w:rsidRPr="007C6E20">
        <w:rPr>
          <w:sz w:val="10"/>
          <w:szCs w:val="10"/>
        </w:rPr>
        <w:t xml:space="preserve"> – ACCESSIBILITÉ AUX PERSONNES EN SITUATION DE HANDICAP </w:t>
      </w:r>
    </w:p>
    <w:p w14:paraId="6A66C0E6" w14:textId="3AE9D193" w:rsidR="00AE07A7" w:rsidRPr="007C6E20" w:rsidRDefault="001878CF" w:rsidP="00AE07A7">
      <w:pPr>
        <w:rPr>
          <w:sz w:val="10"/>
          <w:szCs w:val="10"/>
        </w:rPr>
      </w:pPr>
      <w:r w:rsidRPr="007C6E20">
        <w:rPr>
          <w:sz w:val="10"/>
          <w:szCs w:val="10"/>
        </w:rPr>
        <w:t>SAFETY FORMATIONS s’engage</w:t>
      </w:r>
      <w:r w:rsidR="00AE07A7" w:rsidRPr="007C6E20">
        <w:rPr>
          <w:sz w:val="10"/>
          <w:szCs w:val="10"/>
        </w:rPr>
        <w:t xml:space="preserve"> à favoriser l’accès aux formations pour les personnes en situation de handicap.</w:t>
      </w:r>
    </w:p>
    <w:p w14:paraId="5D518393" w14:textId="658FD59B" w:rsidR="001878CF" w:rsidRPr="007C6E20" w:rsidRDefault="00AE07A7" w:rsidP="00AE07A7">
      <w:pPr>
        <w:rPr>
          <w:sz w:val="10"/>
          <w:szCs w:val="10"/>
        </w:rPr>
      </w:pPr>
      <w:r w:rsidRPr="007C6E20">
        <w:rPr>
          <w:sz w:val="10"/>
          <w:szCs w:val="10"/>
        </w:rPr>
        <w:t>L’Entité commanditaire s’engage à informer SAFETY FORMATIONS en amont de la formation, de toute situation nécessitant une adaptation.</w:t>
      </w:r>
    </w:p>
    <w:p w14:paraId="49A71820" w14:textId="0312067F" w:rsidR="001878CF" w:rsidRPr="001878CF" w:rsidRDefault="001878CF" w:rsidP="001878CF">
      <w:pPr>
        <w:rPr>
          <w:sz w:val="10"/>
          <w:szCs w:val="10"/>
        </w:rPr>
      </w:pPr>
      <w:r w:rsidRPr="007C6E20">
        <w:rPr>
          <w:sz w:val="10"/>
          <w:szCs w:val="10"/>
        </w:rPr>
        <w:t>SAFETY FORMATIONS</w:t>
      </w:r>
      <w:r w:rsidRPr="001878CF">
        <w:rPr>
          <w:sz w:val="10"/>
          <w:szCs w:val="10"/>
        </w:rPr>
        <w:t xml:space="preserve"> étudiera les possibilités d’adaptation et, le cas échéant, pourra proposer des solutions appropriées ou orienter le participant vers des structures spécialisées.</w:t>
      </w:r>
    </w:p>
    <w:p w14:paraId="46E16FD1" w14:textId="77777777" w:rsidR="00AE07A7" w:rsidRPr="007C6E20" w:rsidRDefault="00AE07A7" w:rsidP="00AE07A7">
      <w:pPr>
        <w:pStyle w:val="Titre1"/>
        <w:rPr>
          <w:sz w:val="10"/>
          <w:szCs w:val="10"/>
        </w:rPr>
      </w:pPr>
    </w:p>
    <w:p w14:paraId="404654DE" w14:textId="5C249C1B" w:rsidR="001878CF" w:rsidRPr="007C6E20" w:rsidRDefault="001878CF" w:rsidP="001878CF">
      <w:pPr>
        <w:pStyle w:val="Titre1"/>
        <w:rPr>
          <w:sz w:val="10"/>
          <w:szCs w:val="10"/>
        </w:rPr>
      </w:pPr>
      <w:r w:rsidRPr="007C6E20">
        <w:rPr>
          <w:sz w:val="10"/>
          <w:szCs w:val="10"/>
        </w:rPr>
        <w:t>ARTICLE 5 – REGLEMENT INTERIEUR</w:t>
      </w:r>
    </w:p>
    <w:p w14:paraId="06BC2292" w14:textId="3529FD5B" w:rsidR="001878CF" w:rsidRPr="001878CF" w:rsidRDefault="001878CF" w:rsidP="001878CF">
      <w:pPr>
        <w:rPr>
          <w:sz w:val="10"/>
          <w:szCs w:val="10"/>
        </w:rPr>
      </w:pPr>
      <w:r w:rsidRPr="001878CF">
        <w:rPr>
          <w:sz w:val="10"/>
          <w:szCs w:val="10"/>
        </w:rPr>
        <w:t xml:space="preserve">Un règlement intérieur applicable aux stagiaires est établi par </w:t>
      </w:r>
      <w:r w:rsidR="005867F8">
        <w:rPr>
          <w:sz w:val="10"/>
          <w:szCs w:val="10"/>
        </w:rPr>
        <w:t>SAFETY FORMATIONS</w:t>
      </w:r>
      <w:r w:rsidR="005867F8" w:rsidRPr="007C6E20">
        <w:rPr>
          <w:sz w:val="10"/>
          <w:szCs w:val="10"/>
        </w:rPr>
        <w:t xml:space="preserve"> </w:t>
      </w:r>
      <w:r w:rsidRPr="001878CF">
        <w:rPr>
          <w:sz w:val="10"/>
          <w:szCs w:val="10"/>
        </w:rPr>
        <w:t>conformément aux dispositions légales et réglementaires en vigueur.</w:t>
      </w:r>
    </w:p>
    <w:p w14:paraId="7A86F3C2" w14:textId="77777777" w:rsidR="001878CF" w:rsidRPr="001878CF" w:rsidRDefault="001878CF" w:rsidP="001878CF">
      <w:pPr>
        <w:rPr>
          <w:sz w:val="10"/>
          <w:szCs w:val="10"/>
        </w:rPr>
      </w:pPr>
      <w:r w:rsidRPr="001878CF">
        <w:rPr>
          <w:sz w:val="10"/>
          <w:szCs w:val="10"/>
        </w:rPr>
        <w:t>Ce règlement précise notamment les règles en matière de santé, de sécurité et de discipline applicables pendant la formation.</w:t>
      </w:r>
    </w:p>
    <w:p w14:paraId="579A3ADC" w14:textId="15D5CFCB" w:rsidR="001878CF" w:rsidRPr="007C6E20" w:rsidRDefault="001878CF" w:rsidP="001878CF">
      <w:pPr>
        <w:rPr>
          <w:sz w:val="10"/>
          <w:szCs w:val="10"/>
        </w:rPr>
      </w:pPr>
      <w:r w:rsidRPr="001878CF">
        <w:rPr>
          <w:sz w:val="10"/>
          <w:szCs w:val="10"/>
        </w:rPr>
        <w:t>Il est remis aux participants préalablement à l’entrée en formation ou au plus tard le premier jour de celle-ci.</w:t>
      </w:r>
      <w:r w:rsidRPr="007C6E20">
        <w:rPr>
          <w:sz w:val="10"/>
          <w:szCs w:val="10"/>
        </w:rPr>
        <w:t xml:space="preserve"> </w:t>
      </w:r>
      <w:r w:rsidRPr="001878CF">
        <w:rPr>
          <w:sz w:val="10"/>
          <w:szCs w:val="10"/>
        </w:rPr>
        <w:t>Chaque participant s’engage à en respecter les dispositions.</w:t>
      </w:r>
    </w:p>
    <w:p w14:paraId="36C6D841" w14:textId="77777777" w:rsidR="001878CF" w:rsidRPr="007C6E20" w:rsidRDefault="001878CF" w:rsidP="001878CF">
      <w:pPr>
        <w:rPr>
          <w:sz w:val="10"/>
          <w:szCs w:val="10"/>
        </w:rPr>
      </w:pPr>
    </w:p>
    <w:p w14:paraId="2E65C069" w14:textId="0B70E369" w:rsidR="001878CF" w:rsidRPr="007C6E20" w:rsidRDefault="001878CF" w:rsidP="001878CF">
      <w:pPr>
        <w:pStyle w:val="Titre1"/>
        <w:rPr>
          <w:sz w:val="10"/>
          <w:szCs w:val="10"/>
        </w:rPr>
      </w:pPr>
      <w:r w:rsidRPr="007C6E20">
        <w:rPr>
          <w:sz w:val="10"/>
          <w:szCs w:val="10"/>
        </w:rPr>
        <w:t>ARTICLE 6 : MODALITÉS DE COMMANDE ET INFORMATIONS REQUISES</w:t>
      </w:r>
    </w:p>
    <w:p w14:paraId="10934AD3" w14:textId="77777777" w:rsidR="001878CF" w:rsidRPr="007C6E20" w:rsidRDefault="001878CF" w:rsidP="001878CF">
      <w:pPr>
        <w:rPr>
          <w:sz w:val="10"/>
          <w:szCs w:val="10"/>
        </w:rPr>
      </w:pPr>
      <w:r w:rsidRPr="007C6E20">
        <w:rPr>
          <w:sz w:val="10"/>
          <w:szCs w:val="10"/>
        </w:rPr>
        <w:t>Toute inscription à une formation doit faire l’objet d’une formalisation écrite (devis signé, convention de formation, bon de commande).</w:t>
      </w:r>
    </w:p>
    <w:p w14:paraId="1C2099A5" w14:textId="77777777" w:rsidR="00A8639B" w:rsidRPr="007C6E20" w:rsidRDefault="001878CF" w:rsidP="00A8639B">
      <w:pPr>
        <w:rPr>
          <w:sz w:val="10"/>
          <w:szCs w:val="10"/>
        </w:rPr>
      </w:pPr>
      <w:r w:rsidRPr="007C6E20">
        <w:rPr>
          <w:sz w:val="10"/>
          <w:szCs w:val="10"/>
        </w:rPr>
        <w:t xml:space="preserve">La </w:t>
      </w:r>
      <w:r w:rsidR="00A8639B" w:rsidRPr="007C6E20">
        <w:rPr>
          <w:sz w:val="10"/>
          <w:szCs w:val="10"/>
        </w:rPr>
        <w:t>convention de formation</w:t>
      </w:r>
      <w:r w:rsidRPr="007C6E20">
        <w:rPr>
          <w:sz w:val="10"/>
          <w:szCs w:val="10"/>
        </w:rPr>
        <w:t xml:space="preserve"> doit comporter l’ensemble des informations nécessaires à la bonne exécution de la formation, notamment</w:t>
      </w:r>
      <w:r w:rsidR="00A8639B" w:rsidRPr="007C6E20">
        <w:rPr>
          <w:sz w:val="10"/>
          <w:szCs w:val="10"/>
        </w:rPr>
        <w:t xml:space="preserve"> l’intitulé de la formation, le programme, les dates, les prérequis, les coordonnées du client. Les informations relatives à l’identité des participants peuvent y être mentionnées ou, le cas échéant, être communiquées le jour de la formation. Dans ce cas, elles sont recueillies via la feuille d’émargement.</w:t>
      </w:r>
    </w:p>
    <w:p w14:paraId="2ED91AB9" w14:textId="77777777" w:rsidR="00A8639B" w:rsidRPr="007C6E20" w:rsidRDefault="00A8639B" w:rsidP="00A8639B">
      <w:pPr>
        <w:rPr>
          <w:sz w:val="10"/>
          <w:szCs w:val="10"/>
        </w:rPr>
      </w:pPr>
    </w:p>
    <w:p w14:paraId="59E2F263" w14:textId="77777777" w:rsidR="00A8639B" w:rsidRPr="007C6E20" w:rsidRDefault="00A8639B" w:rsidP="00A8639B">
      <w:pPr>
        <w:pStyle w:val="Titre1"/>
        <w:rPr>
          <w:sz w:val="10"/>
          <w:szCs w:val="10"/>
        </w:rPr>
      </w:pPr>
      <w:r w:rsidRPr="007C6E20">
        <w:rPr>
          <w:sz w:val="10"/>
          <w:szCs w:val="10"/>
        </w:rPr>
        <w:t>ARTICLE 7 : INFORMATION PRÉALABLE, CONVOCATION ET SUIVI DE LA FORMATION</w:t>
      </w:r>
    </w:p>
    <w:p w14:paraId="7279AF3B" w14:textId="77777777" w:rsidR="00A8639B" w:rsidRPr="007C6E20" w:rsidRDefault="00A8639B" w:rsidP="00A8639B">
      <w:pPr>
        <w:rPr>
          <w:rFonts w:ascii="Times New Roman" w:eastAsia="Times New Roman" w:hAnsi="Times New Roman" w:cs="Times New Roman"/>
          <w:kern w:val="0"/>
          <w:sz w:val="10"/>
          <w:szCs w:val="10"/>
          <w:lang w:eastAsia="fr-FR"/>
          <w14:ligatures w14:val="none"/>
        </w:rPr>
      </w:pPr>
      <w:r w:rsidRPr="007C6E20">
        <w:rPr>
          <w:sz w:val="10"/>
          <w:szCs w:val="10"/>
        </w:rPr>
        <w:t>Une convocation précisant les modalités pratiques de la formation (dates, horaires, lieu, conditions d’accès) est adressée à l’Entité commanditaire et/ou aux participants préalablement au début de la formation.</w:t>
      </w:r>
      <w:r w:rsidRPr="007C6E20">
        <w:rPr>
          <w:rFonts w:ascii="Times New Roman" w:eastAsia="Times New Roman" w:hAnsi="Times New Roman" w:cs="Times New Roman"/>
          <w:kern w:val="0"/>
          <w:sz w:val="10"/>
          <w:szCs w:val="10"/>
          <w:lang w:eastAsia="fr-FR"/>
          <w14:ligatures w14:val="none"/>
        </w:rPr>
        <w:t xml:space="preserve"> </w:t>
      </w:r>
    </w:p>
    <w:p w14:paraId="41446085" w14:textId="77777777" w:rsidR="00A8639B" w:rsidRPr="007C6E20" w:rsidRDefault="00A8639B" w:rsidP="00A8639B">
      <w:pPr>
        <w:rPr>
          <w:sz w:val="10"/>
          <w:szCs w:val="10"/>
        </w:rPr>
      </w:pPr>
      <w:r w:rsidRPr="007C6E20">
        <w:rPr>
          <w:sz w:val="10"/>
          <w:szCs w:val="10"/>
        </w:rPr>
        <w:t>Le suivi de la formation est assuré notamment par la signature de feuilles d’émargement, permettant d’attester de la présence effective des participants.</w:t>
      </w:r>
    </w:p>
    <w:p w14:paraId="7737B258" w14:textId="77777777" w:rsidR="00A8639B" w:rsidRPr="001878CF" w:rsidRDefault="00A8639B" w:rsidP="00A8639B">
      <w:pPr>
        <w:rPr>
          <w:sz w:val="10"/>
          <w:szCs w:val="10"/>
        </w:rPr>
      </w:pPr>
      <w:r w:rsidRPr="007C6E20">
        <w:rPr>
          <w:sz w:val="10"/>
          <w:szCs w:val="10"/>
        </w:rPr>
        <w:t>SAFETY FORMATIONS</w:t>
      </w:r>
      <w:r w:rsidRPr="001878CF">
        <w:rPr>
          <w:sz w:val="10"/>
          <w:szCs w:val="10"/>
        </w:rPr>
        <w:t xml:space="preserve"> met en œuvre les moyens nécessaires au bon déroulement de la formation et au suivi pédagogique des participants.</w:t>
      </w:r>
    </w:p>
    <w:p w14:paraId="2EC1C69E" w14:textId="77777777" w:rsidR="00A8639B" w:rsidRPr="007C6E20" w:rsidRDefault="00A8639B" w:rsidP="00A8639B">
      <w:pPr>
        <w:rPr>
          <w:sz w:val="10"/>
          <w:szCs w:val="10"/>
        </w:rPr>
      </w:pPr>
    </w:p>
    <w:p w14:paraId="5AED5D8F" w14:textId="77777777" w:rsidR="00A8639B" w:rsidRPr="0090572C" w:rsidRDefault="00A8639B" w:rsidP="00A8639B">
      <w:pPr>
        <w:rPr>
          <w:b/>
          <w:bCs/>
          <w:sz w:val="10"/>
          <w:szCs w:val="10"/>
        </w:rPr>
      </w:pPr>
      <w:r w:rsidRPr="0090572C">
        <w:rPr>
          <w:b/>
          <w:bCs/>
          <w:sz w:val="10"/>
          <w:szCs w:val="10"/>
        </w:rPr>
        <w:t>ARTICLE 8 – ENGAGEMENT DE L’ENTITÉ COMMANDITAIRE</w:t>
      </w:r>
    </w:p>
    <w:p w14:paraId="5F2B1FB3" w14:textId="77777777" w:rsidR="00A8639B" w:rsidRPr="0090572C" w:rsidRDefault="00A8639B" w:rsidP="00A8639B">
      <w:pPr>
        <w:rPr>
          <w:sz w:val="10"/>
          <w:szCs w:val="10"/>
        </w:rPr>
      </w:pPr>
      <w:r w:rsidRPr="0090572C">
        <w:rPr>
          <w:sz w:val="10"/>
          <w:szCs w:val="10"/>
        </w:rPr>
        <w:t>L’Entité commanditaire s’engage à :</w:t>
      </w:r>
    </w:p>
    <w:p w14:paraId="146BED52"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S’assurer que les participants disposent des prérequis nécessaires à la formation</w:t>
      </w:r>
    </w:p>
    <w:p w14:paraId="0B7C2DB9"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Transmettre en temps utile les informations nécessaires à l’organisation de la formation</w:t>
      </w:r>
    </w:p>
    <w:p w14:paraId="35F2B7E6"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Garantir l’accès aux locaux et aux équipements nécessaires lorsque la formation se déroule sur son site et de mettre à disposition de SAFETY FORMATIONS comme détaillé dans la convention de formation professionnelle</w:t>
      </w:r>
    </w:p>
    <w:p w14:paraId="3B85B40B"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Veiller au respect des conditions de sécurité applicables sur son site</w:t>
      </w:r>
    </w:p>
    <w:p w14:paraId="1358DA66"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Remettre à chaque participant, et ce préalablement à l'entrée en formation, le règlement intérieur, la convocation faisant mention des dates, horaires, modalités d'évaluation et le programme, lorsque ces documents ne sont pas directement transmis par SAFETY FORMATIONS aux participants </w:t>
      </w:r>
    </w:p>
    <w:p w14:paraId="52BF2AB5" w14:textId="77777777" w:rsidR="00A8639B" w:rsidRPr="0090572C" w:rsidRDefault="00A8639B" w:rsidP="00A8639B">
      <w:pPr>
        <w:pStyle w:val="Paragraphedeliste"/>
        <w:spacing w:line="240" w:lineRule="auto"/>
        <w:ind w:left="714"/>
        <w:rPr>
          <w:sz w:val="10"/>
          <w:szCs w:val="10"/>
        </w:rPr>
      </w:pPr>
    </w:p>
    <w:p w14:paraId="0AD64FAD" w14:textId="77777777" w:rsidR="00A8639B" w:rsidRPr="0090572C" w:rsidRDefault="00A8639B" w:rsidP="00A8639B">
      <w:pPr>
        <w:rPr>
          <w:sz w:val="10"/>
          <w:szCs w:val="10"/>
        </w:rPr>
      </w:pPr>
      <w:r w:rsidRPr="0090572C">
        <w:rPr>
          <w:sz w:val="10"/>
          <w:szCs w:val="10"/>
        </w:rPr>
        <w:t>L’Entité commanditaire est responsable de la conformité des informations transmises et des conditions d’accueil des participants.</w:t>
      </w:r>
    </w:p>
    <w:p w14:paraId="5ABB653B" w14:textId="77777777" w:rsidR="00A8639B" w:rsidRPr="007C6E20" w:rsidRDefault="00A8639B" w:rsidP="00A8639B">
      <w:pPr>
        <w:rPr>
          <w:sz w:val="10"/>
          <w:szCs w:val="10"/>
        </w:rPr>
      </w:pPr>
    </w:p>
    <w:p w14:paraId="622769EA" w14:textId="77777777" w:rsidR="00A8639B" w:rsidRPr="0090572C" w:rsidRDefault="00A8639B" w:rsidP="00A8639B">
      <w:pPr>
        <w:rPr>
          <w:b/>
          <w:bCs/>
          <w:sz w:val="10"/>
          <w:szCs w:val="10"/>
        </w:rPr>
      </w:pPr>
      <w:r w:rsidRPr="0090572C">
        <w:rPr>
          <w:b/>
          <w:bCs/>
          <w:sz w:val="10"/>
          <w:szCs w:val="10"/>
        </w:rPr>
        <w:t>ARTICLE 9 – CONDITIONS SPÉCIFIQUES AUX FORMATIONS INCENDIE ET UNITÉ MOBILE</w:t>
      </w:r>
    </w:p>
    <w:p w14:paraId="1D171BEA" w14:textId="1E08B627" w:rsidR="00A8639B" w:rsidRPr="007C6E20" w:rsidRDefault="00A8639B" w:rsidP="00A8639B">
      <w:pPr>
        <w:rPr>
          <w:sz w:val="10"/>
          <w:szCs w:val="10"/>
        </w:rPr>
      </w:pPr>
      <w:r w:rsidRPr="0090572C">
        <w:rPr>
          <w:sz w:val="10"/>
          <w:szCs w:val="10"/>
        </w:rPr>
        <w:t xml:space="preserve">Dans le cadre des formations à la sécurité incendie, et notamment celles réalisées à l’aide d’une unité mobile </w:t>
      </w:r>
      <w:r w:rsidRPr="007C6E20">
        <w:rPr>
          <w:sz w:val="10"/>
          <w:szCs w:val="10"/>
        </w:rPr>
        <w:t xml:space="preserve">ou du générateur de flammes les modalités d’organisation logistique sont définies entre </w:t>
      </w:r>
      <w:r w:rsidR="005867F8">
        <w:rPr>
          <w:sz w:val="10"/>
          <w:szCs w:val="10"/>
        </w:rPr>
        <w:t>SAFETY FORMATIONS</w:t>
      </w:r>
      <w:r w:rsidRPr="007C6E20">
        <w:rPr>
          <w:sz w:val="10"/>
          <w:szCs w:val="10"/>
        </w:rPr>
        <w:t xml:space="preserve"> et l’Entité commanditaire.</w:t>
      </w:r>
      <w:r w:rsidRPr="0090572C">
        <w:rPr>
          <w:sz w:val="10"/>
          <w:szCs w:val="10"/>
        </w:rPr>
        <w:t xml:space="preserve"> </w:t>
      </w:r>
    </w:p>
    <w:p w14:paraId="1A9694AF" w14:textId="77777777" w:rsidR="00A8639B" w:rsidRPr="007C6E20" w:rsidRDefault="00A8639B" w:rsidP="00A8639B">
      <w:pPr>
        <w:rPr>
          <w:sz w:val="10"/>
          <w:szCs w:val="10"/>
          <w:u w:val="single"/>
        </w:rPr>
      </w:pPr>
      <w:r w:rsidRPr="007C6E20">
        <w:rPr>
          <w:sz w:val="10"/>
          <w:szCs w:val="10"/>
          <w:u w:val="single"/>
        </w:rPr>
        <w:t>Mise à disposition de l’emplacement</w:t>
      </w:r>
    </w:p>
    <w:p w14:paraId="1DD2CBA7" w14:textId="77777777" w:rsidR="00A8639B" w:rsidRPr="0090572C" w:rsidRDefault="00A8639B" w:rsidP="00A8639B">
      <w:pPr>
        <w:rPr>
          <w:sz w:val="10"/>
          <w:szCs w:val="10"/>
        </w:rPr>
      </w:pPr>
      <w:r w:rsidRPr="0090572C">
        <w:rPr>
          <w:sz w:val="10"/>
          <w:szCs w:val="10"/>
        </w:rPr>
        <w:t>L’emplacement nécessaire à la réalisation de la formation peut être :</w:t>
      </w:r>
    </w:p>
    <w:p w14:paraId="3ADB837C" w14:textId="77777777" w:rsidR="00A8639B" w:rsidRPr="0090572C" w:rsidRDefault="00A8639B" w:rsidP="00A8639B">
      <w:pPr>
        <w:pStyle w:val="Paragraphedeliste"/>
        <w:numPr>
          <w:ilvl w:val="0"/>
          <w:numId w:val="20"/>
        </w:numPr>
        <w:ind w:left="142" w:hanging="142"/>
        <w:jc w:val="left"/>
        <w:rPr>
          <w:sz w:val="10"/>
          <w:szCs w:val="10"/>
        </w:rPr>
      </w:pPr>
      <w:r w:rsidRPr="007C6E20">
        <w:rPr>
          <w:sz w:val="10"/>
          <w:szCs w:val="10"/>
        </w:rPr>
        <w:t>Soit</w:t>
      </w:r>
      <w:r w:rsidRPr="0090572C">
        <w:rPr>
          <w:sz w:val="10"/>
          <w:szCs w:val="10"/>
        </w:rPr>
        <w:t xml:space="preserve"> fourni par l’Entité commanditaire, qui s’engage à mettre à disposition une zone adaptée, plane, sécurisée et accessible au véhicule</w:t>
      </w:r>
    </w:p>
    <w:p w14:paraId="12500045" w14:textId="77777777" w:rsidR="00A8639B" w:rsidRPr="0090572C" w:rsidRDefault="00A8639B" w:rsidP="00A8639B">
      <w:pPr>
        <w:pStyle w:val="Paragraphedeliste"/>
        <w:numPr>
          <w:ilvl w:val="0"/>
          <w:numId w:val="20"/>
        </w:numPr>
        <w:ind w:left="142" w:hanging="142"/>
        <w:jc w:val="left"/>
        <w:rPr>
          <w:sz w:val="10"/>
          <w:szCs w:val="10"/>
        </w:rPr>
      </w:pPr>
      <w:r w:rsidRPr="007C6E20">
        <w:rPr>
          <w:sz w:val="10"/>
          <w:szCs w:val="10"/>
        </w:rPr>
        <w:t>Soit</w:t>
      </w:r>
      <w:r w:rsidRPr="0090572C">
        <w:rPr>
          <w:sz w:val="10"/>
          <w:szCs w:val="10"/>
        </w:rPr>
        <w:t xml:space="preserve"> recherché et organisé </w:t>
      </w:r>
      <w:r w:rsidRPr="007C6E20">
        <w:rPr>
          <w:sz w:val="10"/>
          <w:szCs w:val="10"/>
        </w:rPr>
        <w:t>par SAFETY FORMATIONS</w:t>
      </w:r>
    </w:p>
    <w:p w14:paraId="222710D7" w14:textId="77777777" w:rsidR="00A8639B" w:rsidRPr="007C6E20" w:rsidRDefault="00A8639B" w:rsidP="00A8639B">
      <w:pPr>
        <w:spacing w:line="240" w:lineRule="auto"/>
        <w:rPr>
          <w:sz w:val="10"/>
          <w:szCs w:val="10"/>
        </w:rPr>
      </w:pPr>
      <w:r w:rsidRPr="007C6E20">
        <w:rPr>
          <w:sz w:val="10"/>
          <w:szCs w:val="10"/>
        </w:rPr>
        <w:t>Lorsque l’emplacement est fourni par l’Entité commanditaire, celle-ci garantit :</w:t>
      </w:r>
    </w:p>
    <w:p w14:paraId="4FBDBD4E" w14:textId="77777777" w:rsidR="00A8639B" w:rsidRPr="0090572C" w:rsidRDefault="00A8639B" w:rsidP="00A8639B">
      <w:pPr>
        <w:pStyle w:val="Paragraphedeliste"/>
        <w:numPr>
          <w:ilvl w:val="0"/>
          <w:numId w:val="20"/>
        </w:numPr>
        <w:ind w:left="142" w:hanging="142"/>
        <w:jc w:val="left"/>
        <w:rPr>
          <w:sz w:val="10"/>
          <w:szCs w:val="10"/>
        </w:rPr>
      </w:pPr>
      <w:r w:rsidRPr="007C6E20">
        <w:rPr>
          <w:sz w:val="10"/>
          <w:szCs w:val="10"/>
        </w:rPr>
        <w:t>L’accessibilité</w:t>
      </w:r>
      <w:r w:rsidRPr="0090572C">
        <w:rPr>
          <w:sz w:val="10"/>
          <w:szCs w:val="10"/>
        </w:rPr>
        <w:t xml:space="preserve"> du site (gabarit, stationnement, accès)</w:t>
      </w:r>
    </w:p>
    <w:p w14:paraId="3D1431D4" w14:textId="77777777" w:rsidR="00A8639B" w:rsidRPr="0090572C" w:rsidRDefault="00A8639B" w:rsidP="00A8639B">
      <w:pPr>
        <w:pStyle w:val="Paragraphedeliste"/>
        <w:numPr>
          <w:ilvl w:val="0"/>
          <w:numId w:val="20"/>
        </w:numPr>
        <w:ind w:left="142" w:hanging="142"/>
        <w:jc w:val="left"/>
        <w:rPr>
          <w:sz w:val="10"/>
          <w:szCs w:val="10"/>
        </w:rPr>
      </w:pPr>
      <w:r w:rsidRPr="007C6E20">
        <w:rPr>
          <w:sz w:val="10"/>
          <w:szCs w:val="10"/>
        </w:rPr>
        <w:t>La</w:t>
      </w:r>
      <w:r w:rsidRPr="0090572C">
        <w:rPr>
          <w:sz w:val="10"/>
          <w:szCs w:val="10"/>
        </w:rPr>
        <w:t xml:space="preserve"> conformité aux exigences de sécurité</w:t>
      </w:r>
    </w:p>
    <w:p w14:paraId="4AC85959" w14:textId="77777777" w:rsidR="00A8639B" w:rsidRPr="0090572C" w:rsidRDefault="00A8639B" w:rsidP="00A8639B">
      <w:pPr>
        <w:pStyle w:val="Paragraphedeliste"/>
        <w:numPr>
          <w:ilvl w:val="0"/>
          <w:numId w:val="20"/>
        </w:numPr>
        <w:ind w:left="142" w:hanging="142"/>
        <w:jc w:val="left"/>
        <w:rPr>
          <w:sz w:val="10"/>
          <w:szCs w:val="10"/>
        </w:rPr>
      </w:pPr>
      <w:r w:rsidRPr="007C6E20">
        <w:rPr>
          <w:sz w:val="10"/>
          <w:szCs w:val="10"/>
        </w:rPr>
        <w:t>L’absence</w:t>
      </w:r>
      <w:r w:rsidRPr="0090572C">
        <w:rPr>
          <w:sz w:val="10"/>
          <w:szCs w:val="10"/>
        </w:rPr>
        <w:t xml:space="preserve"> de contraintes empêchant la réalisation des exercices</w:t>
      </w:r>
    </w:p>
    <w:p w14:paraId="0318822E" w14:textId="77777777" w:rsidR="00A8639B" w:rsidRPr="0090572C" w:rsidRDefault="00A8639B" w:rsidP="00A8639B">
      <w:pPr>
        <w:rPr>
          <w:sz w:val="10"/>
          <w:szCs w:val="10"/>
          <w:u w:val="single"/>
        </w:rPr>
      </w:pPr>
      <w:r w:rsidRPr="0090572C">
        <w:rPr>
          <w:sz w:val="10"/>
          <w:szCs w:val="10"/>
          <w:u w:val="single"/>
        </w:rPr>
        <w:t>Autorisations administratives</w:t>
      </w:r>
    </w:p>
    <w:p w14:paraId="5E46BFD4" w14:textId="5FE91D67" w:rsidR="00A8639B" w:rsidRPr="0090572C" w:rsidRDefault="00A8639B" w:rsidP="00A8639B">
      <w:pPr>
        <w:rPr>
          <w:sz w:val="10"/>
          <w:szCs w:val="10"/>
        </w:rPr>
      </w:pPr>
      <w:r w:rsidRPr="0090572C">
        <w:rPr>
          <w:sz w:val="10"/>
          <w:szCs w:val="10"/>
        </w:rPr>
        <w:t xml:space="preserve">Lorsque cela est nécessaire, </w:t>
      </w:r>
      <w:r w:rsidR="005867F8">
        <w:rPr>
          <w:sz w:val="10"/>
          <w:szCs w:val="10"/>
        </w:rPr>
        <w:t>SAFETY FORMATIONS</w:t>
      </w:r>
      <w:r w:rsidR="005867F8" w:rsidRPr="007C6E20">
        <w:rPr>
          <w:sz w:val="10"/>
          <w:szCs w:val="10"/>
        </w:rPr>
        <w:t xml:space="preserve"> </w:t>
      </w:r>
      <w:r w:rsidRPr="0090572C">
        <w:rPr>
          <w:sz w:val="10"/>
          <w:szCs w:val="10"/>
        </w:rPr>
        <w:t>peut être amené à effectuer les démarches administratives nécessaires, notamment les demandes d’autorisation de stationnement.</w:t>
      </w:r>
      <w:r w:rsidRPr="007C6E20">
        <w:rPr>
          <w:sz w:val="10"/>
          <w:szCs w:val="10"/>
        </w:rPr>
        <w:t xml:space="preserve"> </w:t>
      </w:r>
      <w:r w:rsidRPr="0090572C">
        <w:rPr>
          <w:sz w:val="10"/>
          <w:szCs w:val="10"/>
        </w:rPr>
        <w:t>Toutefois, l’obtention d’une autorisation ne garantit pas la disponibilité effective de l’emplacement le jour de la formation.</w:t>
      </w:r>
    </w:p>
    <w:p w14:paraId="5B3A0CCC" w14:textId="77777777" w:rsidR="00A8639B" w:rsidRPr="0090572C" w:rsidRDefault="00A8639B" w:rsidP="00A8639B">
      <w:pPr>
        <w:rPr>
          <w:sz w:val="10"/>
          <w:szCs w:val="10"/>
          <w:u w:val="single"/>
        </w:rPr>
      </w:pPr>
      <w:r w:rsidRPr="0090572C">
        <w:rPr>
          <w:sz w:val="10"/>
          <w:szCs w:val="10"/>
          <w:u w:val="single"/>
        </w:rPr>
        <w:t>Impossibilité d’intervention</w:t>
      </w:r>
    </w:p>
    <w:p w14:paraId="5D09C45A" w14:textId="77777777" w:rsidR="00A8639B" w:rsidRPr="0090572C" w:rsidRDefault="00A8639B" w:rsidP="00A8639B">
      <w:pPr>
        <w:rPr>
          <w:sz w:val="10"/>
          <w:szCs w:val="10"/>
        </w:rPr>
      </w:pPr>
      <w:r w:rsidRPr="0090572C">
        <w:rPr>
          <w:sz w:val="10"/>
          <w:szCs w:val="10"/>
        </w:rPr>
        <w:t>En cas d’impossibilité d’accès ou de stationnement le jour de la formation, malgré les démarches effectuées en amont, empêchant la mise en place de l’unité mobile :</w:t>
      </w:r>
    </w:p>
    <w:p w14:paraId="5ABE8D28" w14:textId="77777777" w:rsidR="00A8639B" w:rsidRPr="0090572C" w:rsidRDefault="00A8639B" w:rsidP="00A8639B">
      <w:pPr>
        <w:pStyle w:val="Paragraphedeliste"/>
        <w:numPr>
          <w:ilvl w:val="0"/>
          <w:numId w:val="20"/>
        </w:numPr>
        <w:ind w:left="142" w:hanging="142"/>
        <w:jc w:val="left"/>
        <w:rPr>
          <w:sz w:val="10"/>
          <w:szCs w:val="10"/>
        </w:rPr>
      </w:pPr>
      <w:r w:rsidRPr="007C6E20">
        <w:rPr>
          <w:sz w:val="10"/>
          <w:szCs w:val="10"/>
        </w:rPr>
        <w:t>L</w:t>
      </w:r>
      <w:r w:rsidRPr="0090572C">
        <w:rPr>
          <w:sz w:val="10"/>
          <w:szCs w:val="10"/>
        </w:rPr>
        <w:t>a formation ne pourra être réalisée</w:t>
      </w:r>
    </w:p>
    <w:p w14:paraId="5B3A16EA" w14:textId="77777777" w:rsidR="00A8639B" w:rsidRPr="0090572C" w:rsidRDefault="00A8639B" w:rsidP="00A8639B">
      <w:pPr>
        <w:pStyle w:val="Paragraphedeliste"/>
        <w:numPr>
          <w:ilvl w:val="0"/>
          <w:numId w:val="20"/>
        </w:numPr>
        <w:ind w:left="142" w:hanging="142"/>
        <w:jc w:val="left"/>
        <w:rPr>
          <w:sz w:val="10"/>
          <w:szCs w:val="10"/>
        </w:rPr>
      </w:pPr>
      <w:r w:rsidRPr="007C6E20">
        <w:rPr>
          <w:sz w:val="10"/>
          <w:szCs w:val="10"/>
        </w:rPr>
        <w:t>E</w:t>
      </w:r>
      <w:r w:rsidRPr="0090572C">
        <w:rPr>
          <w:sz w:val="10"/>
          <w:szCs w:val="10"/>
        </w:rPr>
        <w:t>lle pourra être reportée à une date ultérieure</w:t>
      </w:r>
    </w:p>
    <w:p w14:paraId="067AEF60" w14:textId="77777777" w:rsidR="00A8639B" w:rsidRPr="0090572C" w:rsidRDefault="00A8639B" w:rsidP="00A8639B">
      <w:pPr>
        <w:rPr>
          <w:sz w:val="10"/>
          <w:szCs w:val="10"/>
          <w:u w:val="single"/>
        </w:rPr>
      </w:pPr>
      <w:r w:rsidRPr="0090572C">
        <w:rPr>
          <w:sz w:val="10"/>
          <w:szCs w:val="10"/>
          <w:u w:val="single"/>
        </w:rPr>
        <w:t>Conditions de sécurité</w:t>
      </w:r>
    </w:p>
    <w:p w14:paraId="353DF976" w14:textId="77777777" w:rsidR="00A8639B" w:rsidRPr="0090572C" w:rsidRDefault="00A8639B" w:rsidP="00A8639B">
      <w:pPr>
        <w:rPr>
          <w:sz w:val="10"/>
          <w:szCs w:val="10"/>
        </w:rPr>
      </w:pPr>
      <w:r w:rsidRPr="0090572C">
        <w:rPr>
          <w:sz w:val="10"/>
          <w:szCs w:val="10"/>
        </w:rPr>
        <w:t>L’Entité commanditaire reste responsable de la sécurité générale du site lorsqu’elle fournit l’emplacement.</w:t>
      </w:r>
    </w:p>
    <w:p w14:paraId="2597F790" w14:textId="77777777" w:rsidR="00A8639B" w:rsidRPr="0090572C" w:rsidRDefault="00A8639B" w:rsidP="00A8639B">
      <w:pPr>
        <w:rPr>
          <w:sz w:val="10"/>
          <w:szCs w:val="10"/>
        </w:rPr>
      </w:pPr>
      <w:r w:rsidRPr="007C6E20">
        <w:rPr>
          <w:sz w:val="10"/>
          <w:szCs w:val="10"/>
        </w:rPr>
        <w:t>SAFETY FORMATIONS</w:t>
      </w:r>
      <w:r w:rsidRPr="0090572C">
        <w:rPr>
          <w:sz w:val="10"/>
          <w:szCs w:val="10"/>
        </w:rPr>
        <w:t xml:space="preserve"> se réserve le droit de refuser ou d’interrompre la formation si les conditions de sécurité ne sont pas réunies.</w:t>
      </w:r>
    </w:p>
    <w:p w14:paraId="52012508" w14:textId="77777777" w:rsidR="00A8639B" w:rsidRPr="0090572C" w:rsidRDefault="00A8639B" w:rsidP="00A8639B">
      <w:pPr>
        <w:rPr>
          <w:sz w:val="10"/>
          <w:szCs w:val="10"/>
          <w:u w:val="single"/>
        </w:rPr>
      </w:pPr>
      <w:r w:rsidRPr="0090572C">
        <w:rPr>
          <w:sz w:val="10"/>
          <w:szCs w:val="10"/>
          <w:u w:val="single"/>
        </w:rPr>
        <w:t>Conditions météorologiques</w:t>
      </w:r>
    </w:p>
    <w:p w14:paraId="10F675F5" w14:textId="096833CC" w:rsidR="00A8639B" w:rsidRPr="007C6E20" w:rsidRDefault="00A8639B" w:rsidP="00A8639B">
      <w:pPr>
        <w:rPr>
          <w:sz w:val="10"/>
          <w:szCs w:val="10"/>
        </w:rPr>
      </w:pPr>
      <w:r w:rsidRPr="0090572C">
        <w:rPr>
          <w:sz w:val="10"/>
          <w:szCs w:val="10"/>
        </w:rPr>
        <w:t xml:space="preserve">En cas de conditions météorologiques défavorables ou dangereuses, </w:t>
      </w:r>
      <w:r w:rsidR="00A3125B">
        <w:rPr>
          <w:sz w:val="10"/>
          <w:szCs w:val="10"/>
        </w:rPr>
        <w:t>SAFETY FORMATIONS</w:t>
      </w:r>
      <w:r w:rsidRPr="0090572C">
        <w:rPr>
          <w:sz w:val="10"/>
          <w:szCs w:val="10"/>
        </w:rPr>
        <w:t xml:space="preserve"> se réserve le droit de reporter la formation.</w:t>
      </w:r>
    </w:p>
    <w:p w14:paraId="7EA7533D" w14:textId="77777777" w:rsidR="00A8639B" w:rsidRPr="0090572C" w:rsidRDefault="00A8639B" w:rsidP="00A8639B">
      <w:pPr>
        <w:rPr>
          <w:sz w:val="10"/>
          <w:szCs w:val="10"/>
        </w:rPr>
      </w:pPr>
    </w:p>
    <w:p w14:paraId="74315241" w14:textId="77777777" w:rsidR="00A8639B" w:rsidRPr="004D5BD1" w:rsidRDefault="00A8639B" w:rsidP="00A8639B">
      <w:pPr>
        <w:rPr>
          <w:b/>
          <w:bCs/>
          <w:sz w:val="10"/>
          <w:szCs w:val="10"/>
        </w:rPr>
      </w:pPr>
      <w:r w:rsidRPr="004D5BD1">
        <w:rPr>
          <w:b/>
          <w:bCs/>
          <w:sz w:val="10"/>
          <w:szCs w:val="10"/>
        </w:rPr>
        <w:t>ARTICLE 10 – LIVRABLES</w:t>
      </w:r>
    </w:p>
    <w:p w14:paraId="232D74A3" w14:textId="77777777" w:rsidR="00A8639B" w:rsidRPr="007C6E20" w:rsidRDefault="00A8639B" w:rsidP="00A8639B">
      <w:pPr>
        <w:rPr>
          <w:sz w:val="10"/>
          <w:szCs w:val="10"/>
        </w:rPr>
      </w:pPr>
      <w:r w:rsidRPr="007C6E20">
        <w:rPr>
          <w:sz w:val="10"/>
          <w:szCs w:val="10"/>
        </w:rPr>
        <w:t>À l’issue de la formation, SAFETY FORMATIONS remet aux participants et/ou à l’Entité commanditaire :</w:t>
      </w:r>
    </w:p>
    <w:p w14:paraId="21E04FC8"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Une attestation de formation</w:t>
      </w:r>
    </w:p>
    <w:p w14:paraId="356178D5"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Un certificat de réalisation</w:t>
      </w:r>
    </w:p>
    <w:p w14:paraId="776560A9"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Tout document réglementaire requis</w:t>
      </w:r>
    </w:p>
    <w:p w14:paraId="073A3912" w14:textId="77777777" w:rsidR="00A8639B" w:rsidRPr="007C6E20" w:rsidRDefault="00A8639B" w:rsidP="00A8639B">
      <w:pPr>
        <w:rPr>
          <w:sz w:val="10"/>
          <w:szCs w:val="10"/>
        </w:rPr>
      </w:pPr>
      <w:r w:rsidRPr="007C6E20">
        <w:rPr>
          <w:sz w:val="10"/>
          <w:szCs w:val="10"/>
        </w:rPr>
        <w:t>La feuille d’émargement signée par les participants fait foi de leur présence effective en formation et constitue le document de référence pour la délivrance des attestations, certificats et autres livrables. La remise des documents est conditionnée à la participation effective du stagiaire.</w:t>
      </w:r>
    </w:p>
    <w:p w14:paraId="5FAC1CD0" w14:textId="77777777" w:rsidR="00A8639B" w:rsidRPr="007C6E20" w:rsidRDefault="00A8639B" w:rsidP="00A8639B">
      <w:pPr>
        <w:rPr>
          <w:sz w:val="10"/>
          <w:szCs w:val="10"/>
        </w:rPr>
      </w:pPr>
    </w:p>
    <w:p w14:paraId="68DA3705" w14:textId="77777777" w:rsidR="00A8639B" w:rsidRPr="007C6E20" w:rsidRDefault="00A8639B" w:rsidP="00A8639B">
      <w:pPr>
        <w:pStyle w:val="Titre1"/>
        <w:rPr>
          <w:sz w:val="10"/>
          <w:szCs w:val="10"/>
        </w:rPr>
      </w:pPr>
      <w:r w:rsidRPr="007C6E20">
        <w:rPr>
          <w:sz w:val="10"/>
          <w:szCs w:val="10"/>
        </w:rPr>
        <w:t>ARTICLE 13 : COLLECTE ET TRAITEMENT DES DONNÉES À CARACTÈRE PERSONNEL</w:t>
      </w:r>
    </w:p>
    <w:p w14:paraId="167DA465" w14:textId="77777777" w:rsidR="00A8639B" w:rsidRPr="007C6E20" w:rsidRDefault="00A8639B" w:rsidP="00A8639B">
      <w:pPr>
        <w:rPr>
          <w:sz w:val="10"/>
          <w:szCs w:val="10"/>
        </w:rPr>
      </w:pPr>
      <w:r w:rsidRPr="007C6E20">
        <w:rPr>
          <w:sz w:val="10"/>
          <w:szCs w:val="10"/>
        </w:rPr>
        <w:t>SAFETY FORMATIONS tient à rappeler au représentant de l'Entité commanditaire signataire de la présente convention que :</w:t>
      </w:r>
    </w:p>
    <w:p w14:paraId="6D18678B"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L’exécution du présent contrat rend nécessaire la collecte et le traitement de données à caractère personnel le concernant, et ce, afin de respecter les finalités suivantes :</w:t>
      </w:r>
    </w:p>
    <w:p w14:paraId="5C4929D1" w14:textId="354A848C" w:rsidR="00A8639B" w:rsidRPr="007C6E20" w:rsidRDefault="00A8639B" w:rsidP="00A8639B">
      <w:pPr>
        <w:pStyle w:val="Paragraphedeliste"/>
        <w:numPr>
          <w:ilvl w:val="0"/>
          <w:numId w:val="14"/>
        </w:numPr>
        <w:ind w:left="142" w:hanging="142"/>
        <w:jc w:val="left"/>
        <w:rPr>
          <w:sz w:val="10"/>
          <w:szCs w:val="10"/>
        </w:rPr>
      </w:pPr>
      <w:r w:rsidRPr="007C6E20">
        <w:rPr>
          <w:sz w:val="10"/>
          <w:szCs w:val="10"/>
        </w:rPr>
        <w:t xml:space="preserve">Permettre à </w:t>
      </w:r>
      <w:r w:rsidR="00732FE8">
        <w:rPr>
          <w:sz w:val="10"/>
          <w:szCs w:val="10"/>
        </w:rPr>
        <w:t>SAFETY FORMATIONS</w:t>
      </w:r>
      <w:r w:rsidRPr="007C6E20">
        <w:rPr>
          <w:sz w:val="10"/>
          <w:szCs w:val="10"/>
        </w:rPr>
        <w:t xml:space="preserve"> de satisfaire à ses obligations de justification de la réalité des actions de formation dispensées, telles que précisées aux articles L.6362-6 et suivants du Code du Travail, et plus spécifiquement l'établissement de feuilles d'émargement,</w:t>
      </w:r>
    </w:p>
    <w:p w14:paraId="7DD62D89" w14:textId="77777777" w:rsidR="00A8639B" w:rsidRPr="007C6E20" w:rsidRDefault="00A8639B" w:rsidP="00A8639B">
      <w:pPr>
        <w:pStyle w:val="Paragraphedeliste"/>
        <w:numPr>
          <w:ilvl w:val="0"/>
          <w:numId w:val="14"/>
        </w:numPr>
        <w:ind w:left="142" w:hanging="142"/>
        <w:jc w:val="left"/>
        <w:rPr>
          <w:sz w:val="10"/>
          <w:szCs w:val="10"/>
        </w:rPr>
      </w:pPr>
      <w:r w:rsidRPr="007C6E20">
        <w:rPr>
          <w:sz w:val="10"/>
          <w:szCs w:val="10"/>
        </w:rPr>
        <w:t>Permettre le suivi technique, administratif et pédagogique de l'action de formation dans le cadre de la réalisation de la formation objet des présentes,</w:t>
      </w:r>
    </w:p>
    <w:p w14:paraId="1C9DCF37" w14:textId="77777777" w:rsidR="00A8639B" w:rsidRPr="007C6E20" w:rsidRDefault="00A8639B" w:rsidP="00A8639B">
      <w:pPr>
        <w:pStyle w:val="Paragraphedeliste"/>
        <w:numPr>
          <w:ilvl w:val="0"/>
          <w:numId w:val="14"/>
        </w:numPr>
        <w:ind w:left="142" w:hanging="142"/>
        <w:jc w:val="left"/>
        <w:rPr>
          <w:sz w:val="10"/>
          <w:szCs w:val="10"/>
        </w:rPr>
      </w:pPr>
      <w:r w:rsidRPr="007C6E20">
        <w:rPr>
          <w:sz w:val="10"/>
          <w:szCs w:val="10"/>
        </w:rPr>
        <w:t>Permettre l'exécution des obligations financières découlant du présent contrat.</w:t>
      </w:r>
    </w:p>
    <w:p w14:paraId="6D2340ED" w14:textId="77777777" w:rsidR="00A8639B" w:rsidRPr="007C6E20" w:rsidRDefault="00A8639B" w:rsidP="00A8639B">
      <w:pPr>
        <w:pStyle w:val="Paragraphedeliste"/>
        <w:rPr>
          <w:sz w:val="10"/>
          <w:szCs w:val="10"/>
        </w:rPr>
      </w:pPr>
    </w:p>
    <w:p w14:paraId="7C7EBD07" w14:textId="77777777" w:rsidR="00A8639B" w:rsidRPr="007C6E20" w:rsidRDefault="00A8639B" w:rsidP="00A8639B">
      <w:pPr>
        <w:rPr>
          <w:sz w:val="10"/>
          <w:szCs w:val="10"/>
        </w:rPr>
      </w:pPr>
      <w:r w:rsidRPr="007C6E20">
        <w:rPr>
          <w:sz w:val="10"/>
          <w:szCs w:val="10"/>
        </w:rPr>
        <w:t>SAFETY FORMATIONS tient à rappeler que le défaut de fourniture de ces données personnelles empêcherait la réalisation des objectifs ci avant rappelés, et que la collecte de telles données conditionne plus généralement la conclusion, et l'exécution du présent contrat.</w:t>
      </w:r>
    </w:p>
    <w:p w14:paraId="5A1426C0" w14:textId="00EE8DC4" w:rsidR="00A8639B" w:rsidRPr="007C6E20" w:rsidRDefault="00A8639B" w:rsidP="00A8639B">
      <w:pPr>
        <w:rPr>
          <w:sz w:val="10"/>
          <w:szCs w:val="10"/>
        </w:rPr>
      </w:pPr>
      <w:r w:rsidRPr="007C6E20">
        <w:rPr>
          <w:sz w:val="10"/>
          <w:szCs w:val="10"/>
        </w:rPr>
        <w:t>Les coordonnées du responsable de ce traitement sont les suivantes</w:t>
      </w:r>
      <w:r w:rsidR="00087936" w:rsidRPr="007C6E20">
        <w:rPr>
          <w:sz w:val="10"/>
          <w:szCs w:val="10"/>
        </w:rPr>
        <w:t xml:space="preserve"> : Safety</w:t>
      </w:r>
      <w:r w:rsidRPr="007C6E20">
        <w:rPr>
          <w:sz w:val="10"/>
          <w:szCs w:val="10"/>
        </w:rPr>
        <w:t xml:space="preserve"> Formations </w:t>
      </w:r>
      <w:hyperlink r:id="rId8" w:history="1">
        <w:r w:rsidRPr="007C6E20">
          <w:rPr>
            <w:rStyle w:val="Lienhypertexte"/>
            <w:sz w:val="10"/>
            <w:szCs w:val="10"/>
          </w:rPr>
          <w:t>contact@safetyformations.fr</w:t>
        </w:r>
      </w:hyperlink>
      <w:r w:rsidRPr="007C6E20">
        <w:rPr>
          <w:sz w:val="10"/>
          <w:szCs w:val="10"/>
        </w:rPr>
        <w:t xml:space="preserve"> </w:t>
      </w:r>
    </w:p>
    <w:p w14:paraId="521F8916" w14:textId="77777777" w:rsidR="00A8639B" w:rsidRPr="007C6E20" w:rsidRDefault="00A8639B" w:rsidP="00A8639B">
      <w:pPr>
        <w:rPr>
          <w:sz w:val="10"/>
          <w:szCs w:val="10"/>
        </w:rPr>
      </w:pPr>
      <w:r w:rsidRPr="007C6E20">
        <w:rPr>
          <w:sz w:val="10"/>
          <w:szCs w:val="10"/>
        </w:rPr>
        <w:t>24 RUE DE GISORS 95300 PONTOISE FRANCE 01.80.92.49.69</w:t>
      </w:r>
    </w:p>
    <w:p w14:paraId="1EDAFC11" w14:textId="65E1E051" w:rsidR="00A8639B" w:rsidRPr="007C6E20" w:rsidRDefault="00A8639B" w:rsidP="00A8639B">
      <w:pPr>
        <w:rPr>
          <w:sz w:val="10"/>
          <w:szCs w:val="10"/>
        </w:rPr>
      </w:pPr>
      <w:r w:rsidRPr="007C6E20">
        <w:rPr>
          <w:sz w:val="10"/>
          <w:szCs w:val="10"/>
        </w:rPr>
        <w:t xml:space="preserve">Les données à caractères personnel seront adressées aux formateurs intervenant au sein de </w:t>
      </w:r>
      <w:r w:rsidR="00087936">
        <w:rPr>
          <w:sz w:val="10"/>
          <w:szCs w:val="10"/>
        </w:rPr>
        <w:t>SAFETY FORMATIONS,</w:t>
      </w:r>
      <w:r w:rsidRPr="007C6E20">
        <w:rPr>
          <w:sz w:val="10"/>
          <w:szCs w:val="10"/>
        </w:rPr>
        <w:t xml:space="preserve"> aux organismes financeurs le cas échéant, et aux autorités de contrôle, dûment habilitées par les dispositions légales et réglementaires en vigueur.</w:t>
      </w:r>
    </w:p>
    <w:p w14:paraId="5204E14E" w14:textId="77777777" w:rsidR="00A8639B" w:rsidRPr="007C6E20" w:rsidRDefault="00A8639B" w:rsidP="00A8639B">
      <w:pPr>
        <w:rPr>
          <w:sz w:val="10"/>
          <w:szCs w:val="10"/>
        </w:rPr>
      </w:pPr>
      <w:r w:rsidRPr="007C6E20">
        <w:rPr>
          <w:sz w:val="10"/>
          <w:szCs w:val="10"/>
        </w:rPr>
        <w:t>En application de l'article 13 du règlement européen sur la protection des données à caractère personnel du 27 avril 2016, le représentant de l'Entité commanditaire signataire de la présente convention est informé de ce qu'il dispose du droit de demander au responsable du traitement l'accès aux données à caractère personnel, la rectification ou l'effacement de celles-ci, ou une limitation du traitement relatif à la personne concernée, ou du droit de s'opposer au traitement et du droit à la portabilité des données.</w:t>
      </w:r>
    </w:p>
    <w:p w14:paraId="204451F8" w14:textId="205D4A16" w:rsidR="00A8639B" w:rsidRPr="007C6E20" w:rsidRDefault="00A8639B" w:rsidP="00A8639B">
      <w:pPr>
        <w:rPr>
          <w:sz w:val="10"/>
          <w:szCs w:val="10"/>
        </w:rPr>
      </w:pPr>
      <w:r w:rsidRPr="007C6E20">
        <w:rPr>
          <w:sz w:val="10"/>
          <w:szCs w:val="10"/>
        </w:rPr>
        <w:t xml:space="preserve">Ces données seront conservées pendant toute la durée de l'exécution du présent contrat, ainsi que, le cas échéant, pour la durée de sa prolongation éventuelle. Afin de permettre un suivi statistique, et préserver les intérêts de </w:t>
      </w:r>
      <w:r w:rsidR="00087936">
        <w:rPr>
          <w:sz w:val="10"/>
          <w:szCs w:val="10"/>
        </w:rPr>
        <w:t>SAFETY FORMATIONS</w:t>
      </w:r>
      <w:r w:rsidRPr="007C6E20">
        <w:rPr>
          <w:sz w:val="10"/>
          <w:szCs w:val="10"/>
        </w:rPr>
        <w:t xml:space="preserve"> du point de vue de l'engagement de sa responsabilité civile, elles seront également conservées pendant une durée de 5 ans à compter du terme du présent contrat, correspondant au délai de prescription de droit commun. Cette durée pourra être prolongée le cas échéant, en cas de survenance d'événements qui pourraient interrompre, ou suspendre ce délai de prescription.</w:t>
      </w:r>
    </w:p>
    <w:p w14:paraId="78094865" w14:textId="77777777" w:rsidR="00A8639B" w:rsidRPr="007C6E20" w:rsidRDefault="00A8639B" w:rsidP="00A8639B">
      <w:pPr>
        <w:rPr>
          <w:sz w:val="10"/>
          <w:szCs w:val="10"/>
        </w:rPr>
      </w:pPr>
      <w:r w:rsidRPr="007C6E20">
        <w:rPr>
          <w:sz w:val="10"/>
          <w:szCs w:val="10"/>
        </w:rPr>
        <w:t>Pendant cette durée, ces données feront l'objet d'un archivage, préalable à leur suppression définitive.</w:t>
      </w:r>
    </w:p>
    <w:p w14:paraId="7021E4C0" w14:textId="6A0AB304" w:rsidR="00A8639B" w:rsidRPr="007C6E20" w:rsidRDefault="00A8639B" w:rsidP="00A8639B">
      <w:pPr>
        <w:rPr>
          <w:sz w:val="10"/>
          <w:szCs w:val="10"/>
        </w:rPr>
      </w:pPr>
      <w:r w:rsidRPr="007C6E20">
        <w:rPr>
          <w:sz w:val="10"/>
          <w:szCs w:val="10"/>
        </w:rPr>
        <w:t>Le représentant de l'Entité commanditaire signataire de la présente convention est également informé de ce qu'il dispose du droit de saisir une autorité de contrôle afin d'introduire, le cas échéant, une réclamation, en saisissant plus spécifiquement la Commission Nationale Informatique et Libertés (CNIL).</w:t>
      </w:r>
    </w:p>
    <w:p w14:paraId="5F518A71" w14:textId="77777777" w:rsidR="00A8639B" w:rsidRPr="007C6E20" w:rsidRDefault="00A8639B" w:rsidP="00A8639B">
      <w:pPr>
        <w:jc w:val="left"/>
        <w:rPr>
          <w:b/>
          <w:bCs/>
          <w:sz w:val="10"/>
          <w:szCs w:val="10"/>
        </w:rPr>
      </w:pPr>
      <w:r w:rsidRPr="007C6E20">
        <w:rPr>
          <w:b/>
          <w:bCs/>
          <w:sz w:val="10"/>
          <w:szCs w:val="10"/>
        </w:rPr>
        <w:t>ARTICLE 13.1 : Transmission des informations nécessaires au Passeport de prévention</w:t>
      </w:r>
    </w:p>
    <w:p w14:paraId="5638F215" w14:textId="77777777" w:rsidR="00A8639B" w:rsidRPr="007C6E20" w:rsidRDefault="00A8639B" w:rsidP="00A8639B">
      <w:pPr>
        <w:rPr>
          <w:sz w:val="10"/>
          <w:szCs w:val="10"/>
        </w:rPr>
      </w:pPr>
      <w:r w:rsidRPr="007C6E20">
        <w:rPr>
          <w:sz w:val="10"/>
          <w:szCs w:val="10"/>
        </w:rPr>
        <w:t>Dans le cadre de l’obligation légale d’alimentation du Passeport de prévention prévue à l’article L.4141-5 du Code du travail, l’Organisme de formation est tenu de déclarer les formations en matière de santé et sécurité au travail.</w:t>
      </w:r>
    </w:p>
    <w:p w14:paraId="61ABF215" w14:textId="77777777" w:rsidR="00A8639B" w:rsidRPr="007C6E20" w:rsidRDefault="00A8639B" w:rsidP="00A8639B">
      <w:pPr>
        <w:rPr>
          <w:sz w:val="10"/>
          <w:szCs w:val="10"/>
        </w:rPr>
      </w:pPr>
      <w:r w:rsidRPr="007C6E20">
        <w:rPr>
          <w:sz w:val="10"/>
          <w:szCs w:val="10"/>
        </w:rPr>
        <w:t>À cette fin, et conformément au décret n° 2023-1073 du 20 novembre 2023 autorisant les organismes de formation à utiliser le numéro d’inscription au répertoire (NIR), l’Employeur s’engage à transmettre à l’Organisme de formation les informations strictement nécessaires à l’identification des salariés concernés, notamment le numéro de sécurité sociale.</w:t>
      </w:r>
    </w:p>
    <w:p w14:paraId="1C730365" w14:textId="064ACC2E" w:rsidR="00A8639B" w:rsidRPr="007C6E20" w:rsidRDefault="005867F8" w:rsidP="00A8639B">
      <w:pPr>
        <w:rPr>
          <w:sz w:val="10"/>
          <w:szCs w:val="10"/>
        </w:rPr>
      </w:pPr>
      <w:r>
        <w:rPr>
          <w:sz w:val="10"/>
          <w:szCs w:val="10"/>
        </w:rPr>
        <w:t>SAFETY FORMATIONS</w:t>
      </w:r>
      <w:r w:rsidRPr="007C6E20">
        <w:rPr>
          <w:sz w:val="10"/>
          <w:szCs w:val="10"/>
        </w:rPr>
        <w:t xml:space="preserve"> </w:t>
      </w:r>
      <w:r w:rsidR="00A8639B" w:rsidRPr="007C6E20">
        <w:rPr>
          <w:sz w:val="10"/>
          <w:szCs w:val="10"/>
        </w:rPr>
        <w:t>s’engage à :</w:t>
      </w:r>
    </w:p>
    <w:p w14:paraId="03560586" w14:textId="77777777" w:rsidR="00A8639B" w:rsidRPr="007C6E20" w:rsidRDefault="00A8639B" w:rsidP="00A8639B">
      <w:pPr>
        <w:pStyle w:val="Paragraphedeliste"/>
        <w:numPr>
          <w:ilvl w:val="0"/>
          <w:numId w:val="21"/>
        </w:numPr>
        <w:ind w:left="142" w:hanging="142"/>
        <w:jc w:val="left"/>
        <w:rPr>
          <w:sz w:val="10"/>
          <w:szCs w:val="10"/>
        </w:rPr>
      </w:pPr>
      <w:r w:rsidRPr="007C6E20">
        <w:rPr>
          <w:sz w:val="10"/>
          <w:szCs w:val="10"/>
        </w:rPr>
        <w:t>Utiliser ces données exclusivement pour l’alimentation du Passeport de prévention</w:t>
      </w:r>
    </w:p>
    <w:p w14:paraId="161E9244"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Limiter leur accès aux seules personnes habilitées</w:t>
      </w:r>
    </w:p>
    <w:p w14:paraId="2DDDF11A"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Assurer leur sécurité conformément au RGPD</w:t>
      </w:r>
    </w:p>
    <w:p w14:paraId="36774757" w14:textId="77777777" w:rsidR="00A8639B" w:rsidRPr="007C6E20" w:rsidRDefault="00A8639B" w:rsidP="00A8639B">
      <w:pPr>
        <w:pStyle w:val="Paragraphedeliste"/>
        <w:numPr>
          <w:ilvl w:val="0"/>
          <w:numId w:val="20"/>
        </w:numPr>
        <w:ind w:left="142" w:hanging="142"/>
        <w:jc w:val="left"/>
        <w:rPr>
          <w:sz w:val="10"/>
          <w:szCs w:val="10"/>
        </w:rPr>
      </w:pPr>
      <w:r w:rsidRPr="007C6E20">
        <w:rPr>
          <w:sz w:val="10"/>
          <w:szCs w:val="10"/>
        </w:rPr>
        <w:t>Supprimer le numéro de sécurité sociale une fois la déclaration effectuée, sauf obligation légale contraire</w:t>
      </w:r>
    </w:p>
    <w:p w14:paraId="18F8A6BB" w14:textId="77777777" w:rsidR="00A8639B" w:rsidRPr="007C6E20" w:rsidRDefault="00A8639B" w:rsidP="00A8639B">
      <w:pPr>
        <w:pStyle w:val="Paragraphedeliste"/>
        <w:rPr>
          <w:sz w:val="10"/>
          <w:szCs w:val="10"/>
        </w:rPr>
      </w:pPr>
    </w:p>
    <w:p w14:paraId="16210A69" w14:textId="77777777" w:rsidR="00A8639B" w:rsidRPr="007C6E20" w:rsidRDefault="00A8639B" w:rsidP="00A8639B">
      <w:pPr>
        <w:pStyle w:val="Titre1"/>
        <w:rPr>
          <w:sz w:val="10"/>
          <w:szCs w:val="10"/>
        </w:rPr>
      </w:pPr>
      <w:r w:rsidRPr="007C6E20">
        <w:rPr>
          <w:sz w:val="10"/>
          <w:szCs w:val="10"/>
        </w:rPr>
        <w:t>ARTICLE 14 : PROPRIÉTÉ INTELLECTUELLE</w:t>
      </w:r>
    </w:p>
    <w:p w14:paraId="0C9913A6" w14:textId="77777777" w:rsidR="00A8639B" w:rsidRPr="007C6E20" w:rsidRDefault="00A8639B" w:rsidP="00A8639B">
      <w:pPr>
        <w:rPr>
          <w:sz w:val="10"/>
          <w:szCs w:val="10"/>
        </w:rPr>
      </w:pPr>
      <w:r w:rsidRPr="007C6E20">
        <w:rPr>
          <w:sz w:val="10"/>
          <w:szCs w:val="10"/>
        </w:rPr>
        <w:t xml:space="preserve">L'Entité commanditaire s'engage à exiger de ses salariés, stagiaires de la formation professionnelle, qu'ils ne procèdent à aucune exploitation commerciale, aucune reproduction et aucune communication à des tiers, sous quelque forme que ce soit, </w:t>
      </w:r>
      <w:r w:rsidRPr="007C6E20">
        <w:rPr>
          <w:sz w:val="10"/>
          <w:szCs w:val="10"/>
        </w:rPr>
        <w:t>des documents et supports pédagogiques qui leur seront remis lors de l'exécution de l'action de formation professionnelle objet de la présente convention.</w:t>
      </w:r>
    </w:p>
    <w:p w14:paraId="67936EF1" w14:textId="77777777" w:rsidR="00A8639B" w:rsidRPr="007C6E20" w:rsidRDefault="00A8639B" w:rsidP="00A8639B">
      <w:pPr>
        <w:rPr>
          <w:sz w:val="10"/>
          <w:szCs w:val="10"/>
        </w:rPr>
      </w:pPr>
      <w:r w:rsidRPr="007C6E20">
        <w:rPr>
          <w:sz w:val="10"/>
          <w:szCs w:val="10"/>
        </w:rPr>
        <w:t>L'Entité commanditaire s'engage également à ne faire elle-même aucune exploitation commerciale, aucune reproduction et aucune communication à des tiers, sous quelque forme que ce soit, des documents et supports pédagogiques qui leur seront remis lors de l'exécution de l'action de formation professionnelle objet de la présente convention.</w:t>
      </w:r>
    </w:p>
    <w:p w14:paraId="1E13F0C4" w14:textId="77777777" w:rsidR="00A8639B" w:rsidRPr="007C6E20" w:rsidRDefault="00A8639B" w:rsidP="00A8639B">
      <w:pPr>
        <w:rPr>
          <w:sz w:val="10"/>
          <w:szCs w:val="10"/>
        </w:rPr>
      </w:pPr>
      <w:r w:rsidRPr="007C6E20">
        <w:rPr>
          <w:sz w:val="10"/>
          <w:szCs w:val="10"/>
        </w:rPr>
        <w:t>Il est rappelé que l'ensemble des documents remis à l'occasion de l'exécution de l'action de formation professionnelle sont des œuvres</w:t>
      </w:r>
    </w:p>
    <w:p w14:paraId="7E08412D" w14:textId="77777777" w:rsidR="00A8639B" w:rsidRPr="007C6E20" w:rsidRDefault="00A8639B" w:rsidP="00A8639B">
      <w:pPr>
        <w:pStyle w:val="Paragraphedeliste"/>
        <w:rPr>
          <w:sz w:val="10"/>
          <w:szCs w:val="10"/>
        </w:rPr>
      </w:pPr>
    </w:p>
    <w:p w14:paraId="1DB96179" w14:textId="77777777" w:rsidR="00A8639B" w:rsidRPr="007C6E20" w:rsidRDefault="00A8639B" w:rsidP="00A8639B">
      <w:pPr>
        <w:rPr>
          <w:b/>
          <w:bCs/>
          <w:sz w:val="10"/>
          <w:szCs w:val="10"/>
        </w:rPr>
      </w:pPr>
      <w:r w:rsidRPr="007C6E20">
        <w:rPr>
          <w:b/>
          <w:bCs/>
          <w:sz w:val="10"/>
          <w:szCs w:val="10"/>
        </w:rPr>
        <w:t>ARTICLE 15 : PRIX</w:t>
      </w:r>
    </w:p>
    <w:p w14:paraId="6BDD17D3" w14:textId="77777777" w:rsidR="00A8639B" w:rsidRPr="007C6E20" w:rsidRDefault="00A8639B" w:rsidP="00A8639B">
      <w:pPr>
        <w:rPr>
          <w:sz w:val="10"/>
          <w:szCs w:val="10"/>
        </w:rPr>
      </w:pPr>
      <w:r w:rsidRPr="007C6E20">
        <w:rPr>
          <w:sz w:val="10"/>
          <w:szCs w:val="10"/>
        </w:rPr>
        <w:t>Les prix applicables sont ceux figurant dans les devis ou conventions émis par SAFETY FORMATIONS et acceptés par l’Entité Commanditaire, ainsi que, le cas échéant, dans les bons de commande émis par l’Entité commanditaire et acceptés par SAFETY FORMATIONS.</w:t>
      </w:r>
    </w:p>
    <w:p w14:paraId="1BE7F4B0" w14:textId="77777777" w:rsidR="00A8639B" w:rsidRPr="007C6E20" w:rsidRDefault="00A8639B" w:rsidP="00A8639B">
      <w:pPr>
        <w:rPr>
          <w:sz w:val="10"/>
          <w:szCs w:val="10"/>
        </w:rPr>
      </w:pPr>
      <w:r w:rsidRPr="007C6E20">
        <w:rPr>
          <w:sz w:val="10"/>
          <w:szCs w:val="10"/>
        </w:rPr>
        <w:t>Les prix sont exprimés en euros et ne sont pas soumis à la TVA selon la réglementation en vigueur. Les prestations peuvent être facturées selon différentes modalités : à l’heure, à la journée ou au forfait.</w:t>
      </w:r>
    </w:p>
    <w:p w14:paraId="2CA2C14E" w14:textId="77777777" w:rsidR="00A8639B" w:rsidRPr="007C6E20" w:rsidRDefault="00A8639B" w:rsidP="00A8639B">
      <w:pPr>
        <w:rPr>
          <w:sz w:val="10"/>
          <w:szCs w:val="10"/>
        </w:rPr>
      </w:pPr>
    </w:p>
    <w:p w14:paraId="7ADE9E1B" w14:textId="77777777" w:rsidR="00A8639B" w:rsidRPr="007C6E20" w:rsidRDefault="00A8639B" w:rsidP="00A8639B">
      <w:pPr>
        <w:pStyle w:val="Titre1"/>
        <w:rPr>
          <w:sz w:val="10"/>
          <w:szCs w:val="10"/>
        </w:rPr>
      </w:pPr>
      <w:r w:rsidRPr="007C6E20">
        <w:rPr>
          <w:sz w:val="10"/>
          <w:szCs w:val="10"/>
        </w:rPr>
        <w:t>ARTICLE 16 : CONDITIONS DE PAIEMENT</w:t>
      </w:r>
    </w:p>
    <w:p w14:paraId="49646AAB" w14:textId="77777777" w:rsidR="00A8639B" w:rsidRPr="007C6E20" w:rsidRDefault="00A8639B" w:rsidP="00A8639B">
      <w:pPr>
        <w:rPr>
          <w:sz w:val="10"/>
          <w:szCs w:val="10"/>
        </w:rPr>
      </w:pPr>
      <w:r w:rsidRPr="007C6E20">
        <w:rPr>
          <w:sz w:val="10"/>
          <w:szCs w:val="10"/>
        </w:rPr>
        <w:t xml:space="preserve">Sauf dispositions contractuelles particulières, l’entité commanditaire ou les éventuels financeurs s’engagent à procéder au règlement à réception de la facture ou au plus tard dans un délai de 30 jour à compter de la réception de la facture. </w:t>
      </w:r>
    </w:p>
    <w:p w14:paraId="2C5CFB83" w14:textId="77777777" w:rsidR="00A8639B" w:rsidRPr="007C6E20" w:rsidRDefault="00A8639B" w:rsidP="00A8639B">
      <w:pPr>
        <w:rPr>
          <w:sz w:val="10"/>
          <w:szCs w:val="10"/>
        </w:rPr>
      </w:pPr>
      <w:r w:rsidRPr="007C6E20">
        <w:rPr>
          <w:sz w:val="10"/>
          <w:szCs w:val="10"/>
        </w:rPr>
        <w:t>En cas de financement par un organisme tiers, l’accord de prise en charge doit être transmis avant le début de la formation. À défaut, le coût reste intégralement dû par l’Entité commanditaire.</w:t>
      </w:r>
    </w:p>
    <w:p w14:paraId="06299ED2" w14:textId="77777777" w:rsidR="00A8639B" w:rsidRPr="007C6E20" w:rsidRDefault="00A8639B" w:rsidP="00A8639B">
      <w:pPr>
        <w:rPr>
          <w:sz w:val="10"/>
          <w:szCs w:val="10"/>
        </w:rPr>
      </w:pPr>
    </w:p>
    <w:p w14:paraId="05BE83AF" w14:textId="77777777" w:rsidR="00A8639B" w:rsidRPr="007C6E20" w:rsidRDefault="00A8639B" w:rsidP="00A8639B">
      <w:pPr>
        <w:rPr>
          <w:sz w:val="10"/>
          <w:szCs w:val="10"/>
        </w:rPr>
      </w:pPr>
      <w:r w:rsidRPr="007C6E20">
        <w:rPr>
          <w:sz w:val="10"/>
          <w:szCs w:val="10"/>
        </w:rPr>
        <w:t xml:space="preserve">En cas de retard de paiement, il sera appliqué des pénalités de retard selon un taux d'intérêt correspondant au taux directeur (taux de refinancement ou </w:t>
      </w:r>
      <w:proofErr w:type="spellStart"/>
      <w:r w:rsidRPr="007C6E20">
        <w:rPr>
          <w:sz w:val="10"/>
          <w:szCs w:val="10"/>
        </w:rPr>
        <w:t>Refi</w:t>
      </w:r>
      <w:proofErr w:type="spellEnd"/>
      <w:r w:rsidRPr="007C6E20">
        <w:rPr>
          <w:sz w:val="10"/>
          <w:szCs w:val="10"/>
        </w:rPr>
        <w:t>) semestriel de la Banque centrale européenne (BCE), en vigueur au 1er janvier ou au 1er juillet, majoré de 10 points.</w:t>
      </w:r>
    </w:p>
    <w:p w14:paraId="78CE762F" w14:textId="77777777" w:rsidR="00A8639B" w:rsidRPr="007C6E20" w:rsidRDefault="00A8639B" w:rsidP="00A8639B">
      <w:pPr>
        <w:rPr>
          <w:sz w:val="10"/>
          <w:szCs w:val="10"/>
        </w:rPr>
      </w:pPr>
      <w:r w:rsidRPr="007C6E20">
        <w:rPr>
          <w:sz w:val="10"/>
          <w:szCs w:val="10"/>
        </w:rPr>
        <w:t>Le débiteur professionnel des sommes dues à SAFETY FORMATIONS qui ne seraient pas réglées à bonne date est redevable de plein droit d'une indemnité forfaitaire pour frais de recouvrement d'un montant de 40 € (art. D.441-5 du Code de commerce).</w:t>
      </w:r>
    </w:p>
    <w:p w14:paraId="2398F052" w14:textId="77777777" w:rsidR="00A8639B" w:rsidRPr="007C6E20" w:rsidRDefault="00A8639B" w:rsidP="00A8639B">
      <w:pPr>
        <w:rPr>
          <w:sz w:val="10"/>
          <w:szCs w:val="10"/>
        </w:rPr>
      </w:pPr>
      <w:r w:rsidRPr="007C6E20">
        <w:rPr>
          <w:sz w:val="10"/>
          <w:szCs w:val="10"/>
        </w:rPr>
        <w:t>Lorsque les frais de recouvrement exposés sont supérieurs au montant de cette indemnité forfaitaire, le créancier peut demander une indemnisation complémentaire, sur justification (art. L.441-6 alinéa 12 du Code de commerce).</w:t>
      </w:r>
    </w:p>
    <w:p w14:paraId="3D484E62" w14:textId="77777777" w:rsidR="00A8639B" w:rsidRPr="007C6E20" w:rsidRDefault="00A8639B" w:rsidP="00A8639B">
      <w:pPr>
        <w:rPr>
          <w:sz w:val="10"/>
          <w:szCs w:val="10"/>
        </w:rPr>
      </w:pPr>
      <w:r w:rsidRPr="007C6E20">
        <w:rPr>
          <w:sz w:val="10"/>
          <w:szCs w:val="10"/>
        </w:rPr>
        <w:t>En cas de prise en charge par subrogation de tout ou partie du montant de la ou des actions de formation par un ou des financeurs externes à l'Entité commanditaire, et en cas de non-règlement des sommes dues par subrogation à la date d'échéance fixée, les sommes restantes dues sont réputées être dues de plein droit par l'Entité commanditaire.</w:t>
      </w:r>
    </w:p>
    <w:p w14:paraId="19F3E237" w14:textId="77777777" w:rsidR="00A8639B" w:rsidRPr="007C6E20" w:rsidRDefault="00A8639B" w:rsidP="00A8639B">
      <w:pPr>
        <w:rPr>
          <w:sz w:val="10"/>
          <w:szCs w:val="10"/>
        </w:rPr>
      </w:pPr>
    </w:p>
    <w:p w14:paraId="3C3A1EF0" w14:textId="77777777" w:rsidR="00A8639B" w:rsidRPr="007C6E20" w:rsidRDefault="00A8639B" w:rsidP="00A8639B">
      <w:pPr>
        <w:pStyle w:val="Titre1"/>
        <w:rPr>
          <w:sz w:val="10"/>
          <w:szCs w:val="10"/>
        </w:rPr>
      </w:pPr>
      <w:r w:rsidRPr="007C6E20">
        <w:rPr>
          <w:sz w:val="10"/>
          <w:szCs w:val="10"/>
        </w:rPr>
        <w:t>ARTICLE 17 : INEXÉCUTION TOTALE OU PARTIELLE DE L'ACTION DE FORMATION</w:t>
      </w:r>
    </w:p>
    <w:p w14:paraId="1CC1B78E" w14:textId="6847BABA" w:rsidR="00A8639B" w:rsidRPr="007C6E20" w:rsidRDefault="00A8639B" w:rsidP="00A8639B">
      <w:pPr>
        <w:rPr>
          <w:sz w:val="10"/>
          <w:szCs w:val="10"/>
        </w:rPr>
      </w:pPr>
      <w:r w:rsidRPr="007C6E20">
        <w:rPr>
          <w:sz w:val="10"/>
          <w:szCs w:val="10"/>
        </w:rPr>
        <w:t xml:space="preserve">Il est rappelé que, en application de l'article L.6354-1 du Code du Travail, toute inexécution totale ou partielle d'une prestation de formation entraîne l'obligation pour </w:t>
      </w:r>
      <w:r w:rsidR="00A3125B">
        <w:rPr>
          <w:sz w:val="10"/>
          <w:szCs w:val="10"/>
        </w:rPr>
        <w:t>SAFETY FORMATIONS</w:t>
      </w:r>
      <w:r w:rsidRPr="007C6E20">
        <w:rPr>
          <w:sz w:val="10"/>
          <w:szCs w:val="10"/>
        </w:rPr>
        <w:t xml:space="preserve"> de rembourser au cocontractant les sommes indûment perçues de ce fait.</w:t>
      </w:r>
    </w:p>
    <w:p w14:paraId="4EAB784F" w14:textId="304CF904" w:rsidR="00A8639B" w:rsidRPr="007C6E20" w:rsidRDefault="00A8639B" w:rsidP="00A8639B">
      <w:pPr>
        <w:rPr>
          <w:sz w:val="10"/>
          <w:szCs w:val="10"/>
        </w:rPr>
      </w:pPr>
      <w:r w:rsidRPr="007C6E20">
        <w:rPr>
          <w:sz w:val="10"/>
          <w:szCs w:val="10"/>
        </w:rPr>
        <w:t xml:space="preserve">Prenant acte de l'obligation légale précitée, les parties conviennent de ce que toute inexécution totale ou partielle de l'action de formation imputable à l'Entité commanditaire ou à son salarié stagiaire de la formation professionnelle (notamment en cas d'absence du stagiaire quels que soient les motifs, qu'ils soient justifiés ou pas par une incapacité temporaire ou une indisponibilité) entraînera l'obligation pour l'Entité commanditaire de verser à </w:t>
      </w:r>
      <w:r w:rsidR="00A3125B">
        <w:rPr>
          <w:sz w:val="10"/>
          <w:szCs w:val="10"/>
        </w:rPr>
        <w:t>SAFETY FORMATIONS</w:t>
      </w:r>
      <w:r w:rsidR="00A3125B" w:rsidRPr="007C6E20">
        <w:rPr>
          <w:sz w:val="10"/>
          <w:szCs w:val="10"/>
        </w:rPr>
        <w:t xml:space="preserve"> </w:t>
      </w:r>
      <w:r w:rsidRPr="007C6E20">
        <w:rPr>
          <w:sz w:val="10"/>
          <w:szCs w:val="10"/>
        </w:rPr>
        <w:t xml:space="preserve">une pénalité contractuelle correspondant au prorata </w:t>
      </w:r>
      <w:proofErr w:type="spellStart"/>
      <w:r w:rsidRPr="007C6E20">
        <w:rPr>
          <w:sz w:val="10"/>
          <w:szCs w:val="10"/>
        </w:rPr>
        <w:t>temporis</w:t>
      </w:r>
      <w:proofErr w:type="spellEnd"/>
      <w:r w:rsidRPr="007C6E20">
        <w:rPr>
          <w:sz w:val="10"/>
          <w:szCs w:val="10"/>
        </w:rPr>
        <w:t xml:space="preserve"> de la partie inexécutée sur la base du prix de la formation initialement prévue, et ce, aux fins de réparer le préjudice économique subi par </w:t>
      </w:r>
      <w:r w:rsidR="00A3125B">
        <w:rPr>
          <w:sz w:val="10"/>
          <w:szCs w:val="10"/>
        </w:rPr>
        <w:t xml:space="preserve">SAFETY FORMATIONS </w:t>
      </w:r>
      <w:r w:rsidRPr="007C6E20">
        <w:rPr>
          <w:sz w:val="10"/>
          <w:szCs w:val="10"/>
        </w:rPr>
        <w:t>; cette pénalité contractuelle fera l'objet d'une facture distincte de celle qui portera sur l'action de formation et ne pourra, en aucune façon, être considérée comme une dépense de formation professionnelle pouvant être pris en charge au titre de la contribution unique à la formation professionnelle et à l'apprentissage.</w:t>
      </w:r>
    </w:p>
    <w:p w14:paraId="2333519B" w14:textId="77777777" w:rsidR="00A8639B" w:rsidRPr="007C6E20" w:rsidRDefault="00A8639B" w:rsidP="00A8639B">
      <w:pPr>
        <w:rPr>
          <w:sz w:val="10"/>
          <w:szCs w:val="10"/>
        </w:rPr>
      </w:pPr>
    </w:p>
    <w:p w14:paraId="02CE7829" w14:textId="77777777" w:rsidR="00A8639B" w:rsidRPr="007C6E20" w:rsidRDefault="00A8639B" w:rsidP="00A8639B">
      <w:pPr>
        <w:pStyle w:val="Titre1"/>
        <w:rPr>
          <w:sz w:val="10"/>
          <w:szCs w:val="10"/>
        </w:rPr>
      </w:pPr>
      <w:r w:rsidRPr="007C6E20">
        <w:rPr>
          <w:sz w:val="10"/>
          <w:szCs w:val="10"/>
        </w:rPr>
        <w:t>ARTICLE 18 : DÉDIT DE L'ENTITÉ COMMANDITAIRE AVANT LE DÉBUT D'EXÉCUTION DE L'ACTION DE FORMATION</w:t>
      </w:r>
    </w:p>
    <w:p w14:paraId="45E46FFF" w14:textId="241B5249" w:rsidR="00A8639B" w:rsidRPr="007C6E20" w:rsidRDefault="00A8639B" w:rsidP="00A8639B">
      <w:pPr>
        <w:rPr>
          <w:sz w:val="10"/>
          <w:szCs w:val="10"/>
        </w:rPr>
      </w:pPr>
      <w:r w:rsidRPr="007C6E20">
        <w:rPr>
          <w:sz w:val="10"/>
          <w:szCs w:val="10"/>
        </w:rPr>
        <w:t xml:space="preserve">Sous réserve de respecter un délai minimum de prévenance de vingt (20) jours calendaires avant le début de l'action ou des actions de formation professionnelle visée à l'article 1er de la présente convention, il est convenu entre les parties que l'Entité commanditaire disposera de la faculté de se dédire de tout ou partie de ladite action de formation professionnelle susvisée sans aucune contrepartie financière au bénéfice de </w:t>
      </w:r>
      <w:r w:rsidR="001E1904">
        <w:rPr>
          <w:sz w:val="10"/>
          <w:szCs w:val="10"/>
        </w:rPr>
        <w:t>SAFETY FORMATIONS.</w:t>
      </w:r>
    </w:p>
    <w:p w14:paraId="67A95ED5" w14:textId="42D18746" w:rsidR="00A8639B" w:rsidRPr="007C6E20" w:rsidRDefault="00A8639B" w:rsidP="00A8639B">
      <w:pPr>
        <w:rPr>
          <w:sz w:val="10"/>
          <w:szCs w:val="10"/>
        </w:rPr>
      </w:pPr>
      <w:r w:rsidRPr="007C6E20">
        <w:rPr>
          <w:sz w:val="10"/>
          <w:szCs w:val="10"/>
        </w:rPr>
        <w:t>Dans l'hypothèse d'un dédit intervenant dans un délai de prévenance compris entre dix-neuf (19) et huit (8) jours calendaires et qui porterait sur une ou plusieurs journées de formation professionnelle, l'Entité commanditaire s'engage à verser à</w:t>
      </w:r>
      <w:r w:rsidR="001E1904">
        <w:rPr>
          <w:sz w:val="10"/>
          <w:szCs w:val="10"/>
        </w:rPr>
        <w:t xml:space="preserve"> SAFETY FORMA</w:t>
      </w:r>
      <w:r w:rsidR="00087936">
        <w:rPr>
          <w:sz w:val="10"/>
          <w:szCs w:val="10"/>
        </w:rPr>
        <w:t>TIONS</w:t>
      </w:r>
      <w:r w:rsidRPr="007C6E20">
        <w:rPr>
          <w:sz w:val="10"/>
          <w:szCs w:val="10"/>
        </w:rPr>
        <w:t xml:space="preserve"> une indemnité forfaitaire d'un montant égal à 30% du montant NET par journée de formation objet du dédit.</w:t>
      </w:r>
    </w:p>
    <w:p w14:paraId="67A7F003" w14:textId="40EE6039" w:rsidR="00A8639B" w:rsidRPr="007C6E20" w:rsidRDefault="00A8639B" w:rsidP="00A8639B">
      <w:pPr>
        <w:rPr>
          <w:sz w:val="10"/>
          <w:szCs w:val="10"/>
        </w:rPr>
      </w:pPr>
      <w:r w:rsidRPr="007C6E20">
        <w:rPr>
          <w:sz w:val="10"/>
          <w:szCs w:val="10"/>
        </w:rPr>
        <w:t xml:space="preserve">Dans l'hypothèse d'un dédit intervenant dans un délai de prévenance compris entre dix-neuf (19) et huit (8) jours calendaires et qui porterait seulement sur une ou plusieurs demi-journée(s) de formation, l'Entité commanditaire s'engage à verser à </w:t>
      </w:r>
      <w:r w:rsidR="001E1904">
        <w:rPr>
          <w:sz w:val="10"/>
          <w:szCs w:val="10"/>
        </w:rPr>
        <w:t xml:space="preserve">SAFETY FORMATIONS </w:t>
      </w:r>
      <w:r w:rsidRPr="007C6E20">
        <w:rPr>
          <w:sz w:val="10"/>
          <w:szCs w:val="10"/>
        </w:rPr>
        <w:t>une indemnité forfaitaire d'un montant égal à 50% du montant NET par demi-journée de formation objet du dédit.</w:t>
      </w:r>
    </w:p>
    <w:p w14:paraId="30AF8CBD" w14:textId="030B213F" w:rsidR="00A8639B" w:rsidRPr="007C6E20" w:rsidRDefault="00A8639B" w:rsidP="00A8639B">
      <w:pPr>
        <w:rPr>
          <w:sz w:val="10"/>
          <w:szCs w:val="10"/>
        </w:rPr>
      </w:pPr>
      <w:r w:rsidRPr="007C6E20">
        <w:rPr>
          <w:sz w:val="10"/>
          <w:szCs w:val="10"/>
        </w:rPr>
        <w:t xml:space="preserve">Dans l'hypothèse d'un dédit intervenant dans un délai de prévenance inférieur à huit (8) jours et qui porterait sur une ou plusieurs journées ou demi-journées de formation(s) professionnelle(s) visée à l'article 1er, l'Entité commanditaire s'engage à verser à </w:t>
      </w:r>
      <w:r w:rsidR="001E1904">
        <w:rPr>
          <w:sz w:val="10"/>
          <w:szCs w:val="10"/>
        </w:rPr>
        <w:t>SAFETY FORMATIONS</w:t>
      </w:r>
      <w:r w:rsidRPr="007C6E20">
        <w:rPr>
          <w:sz w:val="10"/>
          <w:szCs w:val="10"/>
        </w:rPr>
        <w:t xml:space="preserve"> une indemnité forfaitaire d'un montant égal à 100% du montant NET par journée ou demi-journée de formation objet du dédit.</w:t>
      </w:r>
    </w:p>
    <w:p w14:paraId="59B70CD8" w14:textId="77777777" w:rsidR="00A8639B" w:rsidRPr="007C6E20" w:rsidRDefault="00A8639B" w:rsidP="00A8639B">
      <w:pPr>
        <w:rPr>
          <w:sz w:val="10"/>
          <w:szCs w:val="10"/>
        </w:rPr>
      </w:pPr>
      <w:r w:rsidRPr="007C6E20">
        <w:rPr>
          <w:sz w:val="10"/>
          <w:szCs w:val="10"/>
        </w:rPr>
        <w:t>Il est rappelé que cette pénalité contractuelle ne pourra, en aucune façon, être considérée comme une dépense de formation professionnelle pouvant être pris en charge au titre de la contribution unique à la formation professionnelle et à l'apprentissage.</w:t>
      </w:r>
    </w:p>
    <w:p w14:paraId="5E74A0AB" w14:textId="77777777" w:rsidR="00A8639B" w:rsidRPr="007C6E20" w:rsidRDefault="00A8639B" w:rsidP="00A8639B">
      <w:pPr>
        <w:rPr>
          <w:sz w:val="10"/>
          <w:szCs w:val="10"/>
        </w:rPr>
      </w:pPr>
    </w:p>
    <w:p w14:paraId="3B44B708" w14:textId="77777777" w:rsidR="00A8639B" w:rsidRPr="007C6E20" w:rsidRDefault="00A8639B" w:rsidP="00A8639B">
      <w:pPr>
        <w:pStyle w:val="Titre1"/>
        <w:rPr>
          <w:sz w:val="10"/>
          <w:szCs w:val="10"/>
        </w:rPr>
      </w:pPr>
      <w:r w:rsidRPr="007C6E20">
        <w:rPr>
          <w:sz w:val="10"/>
          <w:szCs w:val="10"/>
        </w:rPr>
        <w:t>ARTICLE 19 : ENGAGEMENTS DIVERS</w:t>
      </w:r>
    </w:p>
    <w:p w14:paraId="562E91DC" w14:textId="77777777" w:rsidR="00A8639B" w:rsidRPr="007C6E20" w:rsidRDefault="00A8639B" w:rsidP="00A8639B">
      <w:pPr>
        <w:rPr>
          <w:sz w:val="10"/>
          <w:szCs w:val="10"/>
        </w:rPr>
      </w:pPr>
      <w:r w:rsidRPr="007C6E20">
        <w:rPr>
          <w:sz w:val="10"/>
          <w:szCs w:val="10"/>
        </w:rPr>
        <w:t>En l'absence d'indications contraires, l'Entité commanditaire accepte de figurer parmi les références de SAFETY FORMATIONS</w:t>
      </w:r>
    </w:p>
    <w:p w14:paraId="539E8A99" w14:textId="77777777" w:rsidR="00A8639B" w:rsidRPr="007C6E20" w:rsidRDefault="00A8639B" w:rsidP="00A8639B">
      <w:pPr>
        <w:rPr>
          <w:sz w:val="10"/>
          <w:szCs w:val="10"/>
        </w:rPr>
      </w:pPr>
    </w:p>
    <w:p w14:paraId="0437FC15" w14:textId="77777777" w:rsidR="00A8639B" w:rsidRPr="007C6E20" w:rsidRDefault="00A8639B" w:rsidP="00A8639B">
      <w:pPr>
        <w:pStyle w:val="Titre1"/>
        <w:rPr>
          <w:sz w:val="10"/>
          <w:szCs w:val="10"/>
        </w:rPr>
      </w:pPr>
      <w:r w:rsidRPr="007C6E20">
        <w:rPr>
          <w:sz w:val="10"/>
          <w:szCs w:val="10"/>
        </w:rPr>
        <w:t>ARTICLE 20 : DIFFÉRENDS ÉVENTUELS</w:t>
      </w:r>
    </w:p>
    <w:p w14:paraId="44E290F9" w14:textId="0E86A994" w:rsidR="00A8639B" w:rsidRPr="007C6E20" w:rsidRDefault="00A8639B" w:rsidP="00A8639B">
      <w:pPr>
        <w:rPr>
          <w:sz w:val="10"/>
          <w:szCs w:val="10"/>
        </w:rPr>
        <w:sectPr w:rsidR="00A8639B" w:rsidRPr="007C6E20" w:rsidSect="0033619B">
          <w:headerReference w:type="even" r:id="rId9"/>
          <w:headerReference w:type="default" r:id="rId10"/>
          <w:footerReference w:type="even" r:id="rId11"/>
          <w:footerReference w:type="default" r:id="rId12"/>
          <w:headerReference w:type="first" r:id="rId13"/>
          <w:footerReference w:type="first" r:id="rId14"/>
          <w:pgSz w:w="11906" w:h="16838"/>
          <w:pgMar w:top="1134" w:right="284" w:bottom="567" w:left="284" w:header="227" w:footer="454" w:gutter="0"/>
          <w:cols w:num="3" w:space="282"/>
          <w:docGrid w:linePitch="360"/>
        </w:sectPr>
      </w:pPr>
      <w:r w:rsidRPr="007C6E20">
        <w:rPr>
          <w:sz w:val="10"/>
          <w:szCs w:val="10"/>
        </w:rPr>
        <w:t>Il est convenu entre les parties que si une contestation ou un différend ne pouvait être réglé à l'amiable, le Tribunal de Commerce de Pontoise serait seul compétent pour régler le li</w:t>
      </w:r>
      <w:r w:rsidR="007C6E20">
        <w:rPr>
          <w:sz w:val="10"/>
          <w:szCs w:val="10"/>
        </w:rPr>
        <w:t>tige</w:t>
      </w:r>
    </w:p>
    <w:p w14:paraId="42E07B32" w14:textId="77777777" w:rsidR="001169CD" w:rsidRPr="007C6E20" w:rsidRDefault="001169CD" w:rsidP="001878CF">
      <w:pPr>
        <w:rPr>
          <w:sz w:val="10"/>
          <w:szCs w:val="10"/>
        </w:rPr>
        <w:sectPr w:rsidR="001169CD" w:rsidRPr="007C6E20" w:rsidSect="007C6E20">
          <w:type w:val="continuous"/>
          <w:pgSz w:w="11906" w:h="16838"/>
          <w:pgMar w:top="1366" w:right="1417" w:bottom="1417" w:left="1417" w:header="708" w:footer="428" w:gutter="0"/>
          <w:cols w:num="3" w:space="708"/>
          <w:docGrid w:linePitch="360"/>
        </w:sectPr>
      </w:pPr>
    </w:p>
    <w:p w14:paraId="07F09DCC" w14:textId="6AEC83BC" w:rsidR="007C6E20" w:rsidRPr="007C6E20" w:rsidRDefault="007C6E20" w:rsidP="007C6E20">
      <w:pPr>
        <w:tabs>
          <w:tab w:val="left" w:pos="1008"/>
        </w:tabs>
        <w:rPr>
          <w:sz w:val="22"/>
          <w:szCs w:val="22"/>
        </w:rPr>
      </w:pPr>
    </w:p>
    <w:sectPr w:rsidR="007C6E20" w:rsidRPr="007C6E20" w:rsidSect="001169C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6E46" w14:textId="77777777" w:rsidR="00A64E85" w:rsidRDefault="00A64E85" w:rsidP="007C6E20">
      <w:pPr>
        <w:spacing w:line="240" w:lineRule="auto"/>
      </w:pPr>
      <w:r>
        <w:separator/>
      </w:r>
    </w:p>
  </w:endnote>
  <w:endnote w:type="continuationSeparator" w:id="0">
    <w:p w14:paraId="4896367D" w14:textId="77777777" w:rsidR="00A64E85" w:rsidRDefault="00A64E85" w:rsidP="007C6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3CB5" w14:textId="77777777" w:rsidR="00484011" w:rsidRDefault="004840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52E" w14:textId="77777777" w:rsidR="007C6E20" w:rsidRDefault="007C6E20" w:rsidP="007C6E20">
    <w:pPr>
      <w:pStyle w:val="Pieddepage"/>
      <w:jc w:val="center"/>
      <w:rPr>
        <w:color w:val="808080" w:themeColor="background1" w:themeShade="80"/>
        <w:sz w:val="8"/>
        <w:szCs w:val="8"/>
      </w:rPr>
    </w:pPr>
  </w:p>
  <w:p w14:paraId="4D40E830" w14:textId="23BC668C" w:rsidR="007C6E20" w:rsidRPr="007C6E20" w:rsidRDefault="007C6E20" w:rsidP="007C6E20">
    <w:pPr>
      <w:pStyle w:val="Pieddepage"/>
      <w:jc w:val="center"/>
      <w:rPr>
        <w:color w:val="808080" w:themeColor="background1" w:themeShade="80"/>
        <w:sz w:val="10"/>
        <w:szCs w:val="10"/>
      </w:rPr>
    </w:pPr>
    <w:r w:rsidRPr="007C6E20">
      <w:rPr>
        <w:color w:val="808080" w:themeColor="background1" w:themeShade="80"/>
        <w:sz w:val="10"/>
        <w:szCs w:val="10"/>
      </w:rPr>
      <w:t xml:space="preserve">SAFETY FORMATIONS - N° SIRET 930 423 249 00018 - RCS Pontoise - Code APE 85.59A - 24 rue </w:t>
    </w:r>
    <w:proofErr w:type="spellStart"/>
    <w:r w:rsidRPr="007C6E20">
      <w:rPr>
        <w:color w:val="808080" w:themeColor="background1" w:themeShade="80"/>
        <w:sz w:val="10"/>
        <w:szCs w:val="10"/>
      </w:rPr>
      <w:t>deGisors</w:t>
    </w:r>
    <w:proofErr w:type="spellEnd"/>
    <w:r w:rsidRPr="007C6E20">
      <w:rPr>
        <w:color w:val="808080" w:themeColor="background1" w:themeShade="80"/>
        <w:sz w:val="10"/>
        <w:szCs w:val="10"/>
      </w:rPr>
      <w:t xml:space="preserve"> 95300 PONTOISE France - Tél. : 0180924969- contact@safetyformations.fr</w:t>
    </w:r>
  </w:p>
  <w:p w14:paraId="4E1860B1" w14:textId="77777777" w:rsidR="007C6E20" w:rsidRPr="007C6E20" w:rsidRDefault="007C6E20" w:rsidP="007C6E20">
    <w:pPr>
      <w:pStyle w:val="Pieddepage"/>
      <w:jc w:val="center"/>
      <w:rPr>
        <w:color w:val="808080" w:themeColor="background1" w:themeShade="80"/>
        <w:sz w:val="10"/>
        <w:szCs w:val="10"/>
      </w:rPr>
    </w:pPr>
    <w:r w:rsidRPr="007C6E20">
      <w:rPr>
        <w:color w:val="808080" w:themeColor="background1" w:themeShade="80"/>
        <w:sz w:val="10"/>
        <w:szCs w:val="10"/>
      </w:rPr>
      <w:t>Déclaration d'activité enregistrée sous le numéro 11 95 08805 95 auprès du/de la DRIEETS d'Ile De France.</w:t>
    </w:r>
  </w:p>
  <w:p w14:paraId="5A4007D1" w14:textId="18423C52" w:rsidR="007C6E20" w:rsidRPr="007C6E20" w:rsidRDefault="007C6E20" w:rsidP="007C6E20">
    <w:pPr>
      <w:pStyle w:val="Pieddepage"/>
      <w:jc w:val="center"/>
      <w:rPr>
        <w:color w:val="808080" w:themeColor="background1" w:themeShade="80"/>
        <w:sz w:val="10"/>
        <w:szCs w:val="10"/>
      </w:rPr>
    </w:pPr>
    <w:r w:rsidRPr="007C6E20">
      <w:rPr>
        <w:color w:val="808080" w:themeColor="background1" w:themeShade="80"/>
        <w:sz w:val="10"/>
        <w:szCs w:val="10"/>
      </w:rPr>
      <w:t>Cet enregistrement ne vaut pas agrément de l'état.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2074" w14:textId="77777777" w:rsidR="00484011" w:rsidRDefault="004840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5146" w14:textId="77777777" w:rsidR="00A64E85" w:rsidRDefault="00A64E85" w:rsidP="007C6E20">
      <w:pPr>
        <w:spacing w:line="240" w:lineRule="auto"/>
      </w:pPr>
      <w:r>
        <w:separator/>
      </w:r>
    </w:p>
  </w:footnote>
  <w:footnote w:type="continuationSeparator" w:id="0">
    <w:p w14:paraId="69534AFA" w14:textId="77777777" w:rsidR="00A64E85" w:rsidRDefault="00A64E85" w:rsidP="007C6E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1F9D" w14:textId="77777777" w:rsidR="00484011" w:rsidRDefault="004840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BC35" w14:textId="2B6A86BC" w:rsidR="0033619B" w:rsidRDefault="009A5D44" w:rsidP="007C6E20">
    <w:pPr>
      <w:pStyle w:val="En-tte"/>
      <w:jc w:val="center"/>
      <w:rPr>
        <w:b/>
        <w:bCs/>
        <w:color w:val="808080" w:themeColor="background1" w:themeShade="80"/>
      </w:rPr>
    </w:pPr>
    <w:r>
      <w:rPr>
        <w:b/>
        <w:bCs/>
        <w:noProof/>
        <w:color w:val="808080" w:themeColor="background1" w:themeShade="80"/>
      </w:rPr>
      <w:drawing>
        <wp:anchor distT="0" distB="0" distL="114300" distR="114300" simplePos="0" relativeHeight="251658240" behindDoc="1" locked="0" layoutInCell="1" allowOverlap="1" wp14:anchorId="123A427C" wp14:editId="1DA294DE">
          <wp:simplePos x="0" y="0"/>
          <wp:positionH relativeFrom="column">
            <wp:posOffset>-2540</wp:posOffset>
          </wp:positionH>
          <wp:positionV relativeFrom="paragraph">
            <wp:posOffset>-32385</wp:posOffset>
          </wp:positionV>
          <wp:extent cx="1356360" cy="542290"/>
          <wp:effectExtent l="0" t="0" r="0" b="0"/>
          <wp:wrapTight wrapText="bothSides">
            <wp:wrapPolygon edited="0">
              <wp:start x="0" y="0"/>
              <wp:lineTo x="0" y="20487"/>
              <wp:lineTo x="21236" y="20487"/>
              <wp:lineTo x="21236" y="0"/>
              <wp:lineTo x="0" y="0"/>
            </wp:wrapPolygon>
          </wp:wrapTight>
          <wp:docPr id="5263205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20557" name="Image 526320557"/>
                  <pic:cNvPicPr/>
                </pic:nvPicPr>
                <pic:blipFill>
                  <a:blip r:embed="rId1">
                    <a:extLst>
                      <a:ext uri="{28A0092B-C50C-407E-A947-70E740481C1C}">
                        <a14:useLocalDpi xmlns:a14="http://schemas.microsoft.com/office/drawing/2010/main" val="0"/>
                      </a:ext>
                    </a:extLst>
                  </a:blip>
                  <a:stretch>
                    <a:fillRect/>
                  </a:stretch>
                </pic:blipFill>
                <pic:spPr>
                  <a:xfrm>
                    <a:off x="0" y="0"/>
                    <a:ext cx="1356360" cy="542290"/>
                  </a:xfrm>
                  <a:prstGeom prst="rect">
                    <a:avLst/>
                  </a:prstGeom>
                </pic:spPr>
              </pic:pic>
            </a:graphicData>
          </a:graphic>
          <wp14:sizeRelH relativeFrom="margin">
            <wp14:pctWidth>0</wp14:pctWidth>
          </wp14:sizeRelH>
          <wp14:sizeRelV relativeFrom="margin">
            <wp14:pctHeight>0</wp14:pctHeight>
          </wp14:sizeRelV>
        </wp:anchor>
      </w:drawing>
    </w:r>
  </w:p>
  <w:p w14:paraId="6B5A7E39" w14:textId="66360D0E" w:rsidR="007C6E20" w:rsidRDefault="009A5D44" w:rsidP="00A3693A">
    <w:pPr>
      <w:pStyle w:val="En-tte"/>
      <w:jc w:val="left"/>
    </w:pPr>
    <w:r>
      <w:rPr>
        <w:b/>
        <w:bCs/>
        <w:color w:val="808080" w:themeColor="background1" w:themeShade="80"/>
      </w:rPr>
      <w:t xml:space="preserve">                                </w:t>
    </w:r>
    <w:r w:rsidR="007C6E20" w:rsidRPr="007C6E20">
      <w:rPr>
        <w:b/>
        <w:bCs/>
        <w:color w:val="808080" w:themeColor="background1" w:themeShade="80"/>
      </w:rPr>
      <w:t>CONDITIONS GENERALES DE VENTE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78A3" w14:textId="77777777" w:rsidR="00484011" w:rsidRDefault="004840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361"/>
    <w:multiLevelType w:val="multilevel"/>
    <w:tmpl w:val="985E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B35CA"/>
    <w:multiLevelType w:val="multilevel"/>
    <w:tmpl w:val="7DD2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D31D4"/>
    <w:multiLevelType w:val="hybridMultilevel"/>
    <w:tmpl w:val="7F1831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785616"/>
    <w:multiLevelType w:val="hybridMultilevel"/>
    <w:tmpl w:val="A2EE132A"/>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 w15:restartNumberingAfterBreak="0">
    <w:nsid w:val="1050101D"/>
    <w:multiLevelType w:val="multilevel"/>
    <w:tmpl w:val="93BAC6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85BCA"/>
    <w:multiLevelType w:val="hybridMultilevel"/>
    <w:tmpl w:val="1FB02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57375E"/>
    <w:multiLevelType w:val="multilevel"/>
    <w:tmpl w:val="9776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36D71"/>
    <w:multiLevelType w:val="hybridMultilevel"/>
    <w:tmpl w:val="8690A69A"/>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D84F71"/>
    <w:multiLevelType w:val="multilevel"/>
    <w:tmpl w:val="D03E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35BF1"/>
    <w:multiLevelType w:val="multilevel"/>
    <w:tmpl w:val="112E6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91DAA"/>
    <w:multiLevelType w:val="multilevel"/>
    <w:tmpl w:val="6624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A0E68"/>
    <w:multiLevelType w:val="hybridMultilevel"/>
    <w:tmpl w:val="396C6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176760"/>
    <w:multiLevelType w:val="multilevel"/>
    <w:tmpl w:val="1FD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75920"/>
    <w:multiLevelType w:val="multilevel"/>
    <w:tmpl w:val="AF2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53EB0"/>
    <w:multiLevelType w:val="multilevel"/>
    <w:tmpl w:val="62DE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D3AC4"/>
    <w:multiLevelType w:val="hybridMultilevel"/>
    <w:tmpl w:val="518E06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420FA1"/>
    <w:multiLevelType w:val="hybridMultilevel"/>
    <w:tmpl w:val="91FE5C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A61A49"/>
    <w:multiLevelType w:val="hybridMultilevel"/>
    <w:tmpl w:val="040801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4833E8"/>
    <w:multiLevelType w:val="multilevel"/>
    <w:tmpl w:val="0FB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456AB3"/>
    <w:multiLevelType w:val="multilevel"/>
    <w:tmpl w:val="481C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C26501"/>
    <w:multiLevelType w:val="multilevel"/>
    <w:tmpl w:val="3992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887559">
    <w:abstractNumId w:val="1"/>
  </w:num>
  <w:num w:numId="2" w16cid:durableId="1747412893">
    <w:abstractNumId w:val="8"/>
  </w:num>
  <w:num w:numId="3" w16cid:durableId="1343816253">
    <w:abstractNumId w:val="0"/>
  </w:num>
  <w:num w:numId="4" w16cid:durableId="841748875">
    <w:abstractNumId w:val="10"/>
  </w:num>
  <w:num w:numId="5" w16cid:durableId="237862218">
    <w:abstractNumId w:val="9"/>
  </w:num>
  <w:num w:numId="6" w16cid:durableId="585574776">
    <w:abstractNumId w:val="19"/>
  </w:num>
  <w:num w:numId="7" w16cid:durableId="1002855601">
    <w:abstractNumId w:val="6"/>
  </w:num>
  <w:num w:numId="8" w16cid:durableId="2092968507">
    <w:abstractNumId w:val="20"/>
  </w:num>
  <w:num w:numId="9" w16cid:durableId="1731880195">
    <w:abstractNumId w:val="13"/>
  </w:num>
  <w:num w:numId="10" w16cid:durableId="2085373466">
    <w:abstractNumId w:val="14"/>
  </w:num>
  <w:num w:numId="11" w16cid:durableId="1652097125">
    <w:abstractNumId w:val="18"/>
  </w:num>
  <w:num w:numId="12" w16cid:durableId="561058601">
    <w:abstractNumId w:val="12"/>
  </w:num>
  <w:num w:numId="13" w16cid:durableId="1170677619">
    <w:abstractNumId w:val="5"/>
  </w:num>
  <w:num w:numId="14" w16cid:durableId="1232816754">
    <w:abstractNumId w:val="7"/>
  </w:num>
  <w:num w:numId="15" w16cid:durableId="1897233162">
    <w:abstractNumId w:val="17"/>
  </w:num>
  <w:num w:numId="16" w16cid:durableId="618993870">
    <w:abstractNumId w:val="11"/>
  </w:num>
  <w:num w:numId="17" w16cid:durableId="2128235388">
    <w:abstractNumId w:val="2"/>
  </w:num>
  <w:num w:numId="18" w16cid:durableId="1751927894">
    <w:abstractNumId w:val="4"/>
  </w:num>
  <w:num w:numId="19" w16cid:durableId="1991596394">
    <w:abstractNumId w:val="3"/>
  </w:num>
  <w:num w:numId="20" w16cid:durableId="608784404">
    <w:abstractNumId w:val="15"/>
  </w:num>
  <w:num w:numId="21" w16cid:durableId="7205155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39"/>
    <w:rsid w:val="00087936"/>
    <w:rsid w:val="001169CD"/>
    <w:rsid w:val="001878CF"/>
    <w:rsid w:val="001E1904"/>
    <w:rsid w:val="0030147B"/>
    <w:rsid w:val="0033619B"/>
    <w:rsid w:val="003F374C"/>
    <w:rsid w:val="00484011"/>
    <w:rsid w:val="004D5BD1"/>
    <w:rsid w:val="00543C0B"/>
    <w:rsid w:val="005867F8"/>
    <w:rsid w:val="005B1A4D"/>
    <w:rsid w:val="0068592F"/>
    <w:rsid w:val="006F5869"/>
    <w:rsid w:val="00732FE8"/>
    <w:rsid w:val="00771AD7"/>
    <w:rsid w:val="007C6E20"/>
    <w:rsid w:val="007F6E21"/>
    <w:rsid w:val="008C2739"/>
    <w:rsid w:val="0090572C"/>
    <w:rsid w:val="009A5D44"/>
    <w:rsid w:val="009F01E9"/>
    <w:rsid w:val="00A3125B"/>
    <w:rsid w:val="00A3693A"/>
    <w:rsid w:val="00A64E85"/>
    <w:rsid w:val="00A8639B"/>
    <w:rsid w:val="00AE07A7"/>
    <w:rsid w:val="00BB6838"/>
    <w:rsid w:val="00C21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5C3E3"/>
  <w15:chartTrackingRefBased/>
  <w15:docId w15:val="{E02294F8-00E6-42D2-BCCA-2CBF0122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A7"/>
    <w:pPr>
      <w:spacing w:after="0"/>
      <w:jc w:val="both"/>
    </w:pPr>
  </w:style>
  <w:style w:type="paragraph" w:styleId="Titre1">
    <w:name w:val="heading 1"/>
    <w:basedOn w:val="Normal"/>
    <w:next w:val="Normal"/>
    <w:link w:val="Titre1Car"/>
    <w:uiPriority w:val="9"/>
    <w:qFormat/>
    <w:rsid w:val="00C21D92"/>
    <w:pPr>
      <w:outlineLvl w:val="0"/>
    </w:pPr>
    <w:rPr>
      <w:b/>
      <w:bCs/>
    </w:rPr>
  </w:style>
  <w:style w:type="paragraph" w:styleId="Titre2">
    <w:name w:val="heading 2"/>
    <w:basedOn w:val="Normal"/>
    <w:next w:val="Normal"/>
    <w:link w:val="Titre2Car"/>
    <w:uiPriority w:val="9"/>
    <w:semiHidden/>
    <w:unhideWhenUsed/>
    <w:qFormat/>
    <w:rsid w:val="008C2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27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27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27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273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273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273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273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1D92"/>
    <w:rPr>
      <w:b/>
      <w:bCs/>
    </w:rPr>
  </w:style>
  <w:style w:type="character" w:customStyle="1" w:styleId="Titre2Car">
    <w:name w:val="Titre 2 Car"/>
    <w:basedOn w:val="Policepardfaut"/>
    <w:link w:val="Titre2"/>
    <w:uiPriority w:val="9"/>
    <w:semiHidden/>
    <w:rsid w:val="008C27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27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27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27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27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27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27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2739"/>
    <w:rPr>
      <w:rFonts w:eastAsiaTheme="majorEastAsia" w:cstheme="majorBidi"/>
      <w:color w:val="272727" w:themeColor="text1" w:themeTint="D8"/>
    </w:rPr>
  </w:style>
  <w:style w:type="paragraph" w:styleId="Titre">
    <w:name w:val="Title"/>
    <w:basedOn w:val="Normal"/>
    <w:next w:val="Normal"/>
    <w:link w:val="TitreCar"/>
    <w:uiPriority w:val="10"/>
    <w:qFormat/>
    <w:rsid w:val="008C2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27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27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27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2739"/>
    <w:pPr>
      <w:spacing w:before="160"/>
      <w:jc w:val="center"/>
    </w:pPr>
    <w:rPr>
      <w:i/>
      <w:iCs/>
      <w:color w:val="404040" w:themeColor="text1" w:themeTint="BF"/>
    </w:rPr>
  </w:style>
  <w:style w:type="character" w:customStyle="1" w:styleId="CitationCar">
    <w:name w:val="Citation Car"/>
    <w:basedOn w:val="Policepardfaut"/>
    <w:link w:val="Citation"/>
    <w:uiPriority w:val="29"/>
    <w:rsid w:val="008C2739"/>
    <w:rPr>
      <w:i/>
      <w:iCs/>
      <w:color w:val="404040" w:themeColor="text1" w:themeTint="BF"/>
    </w:rPr>
  </w:style>
  <w:style w:type="paragraph" w:styleId="Paragraphedeliste">
    <w:name w:val="List Paragraph"/>
    <w:basedOn w:val="Normal"/>
    <w:uiPriority w:val="34"/>
    <w:qFormat/>
    <w:rsid w:val="008C2739"/>
    <w:pPr>
      <w:ind w:left="720"/>
      <w:contextualSpacing/>
    </w:pPr>
  </w:style>
  <w:style w:type="character" w:styleId="Accentuationintense">
    <w:name w:val="Intense Emphasis"/>
    <w:basedOn w:val="Policepardfaut"/>
    <w:uiPriority w:val="21"/>
    <w:qFormat/>
    <w:rsid w:val="008C2739"/>
    <w:rPr>
      <w:i/>
      <w:iCs/>
      <w:color w:val="0F4761" w:themeColor="accent1" w:themeShade="BF"/>
    </w:rPr>
  </w:style>
  <w:style w:type="paragraph" w:styleId="Citationintense">
    <w:name w:val="Intense Quote"/>
    <w:basedOn w:val="Normal"/>
    <w:next w:val="Normal"/>
    <w:link w:val="CitationintenseCar"/>
    <w:uiPriority w:val="30"/>
    <w:qFormat/>
    <w:rsid w:val="008C2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2739"/>
    <w:rPr>
      <w:i/>
      <w:iCs/>
      <w:color w:val="0F4761" w:themeColor="accent1" w:themeShade="BF"/>
    </w:rPr>
  </w:style>
  <w:style w:type="character" w:styleId="Rfrenceintense">
    <w:name w:val="Intense Reference"/>
    <w:basedOn w:val="Policepardfaut"/>
    <w:uiPriority w:val="32"/>
    <w:qFormat/>
    <w:rsid w:val="008C2739"/>
    <w:rPr>
      <w:b/>
      <w:bCs/>
      <w:smallCaps/>
      <w:color w:val="0F4761" w:themeColor="accent1" w:themeShade="BF"/>
      <w:spacing w:val="5"/>
    </w:rPr>
  </w:style>
  <w:style w:type="paragraph" w:styleId="NormalWeb">
    <w:name w:val="Normal (Web)"/>
    <w:basedOn w:val="Normal"/>
    <w:uiPriority w:val="99"/>
    <w:semiHidden/>
    <w:unhideWhenUsed/>
    <w:rsid w:val="001878CF"/>
    <w:rPr>
      <w:rFonts w:ascii="Times New Roman" w:hAnsi="Times New Roman" w:cs="Times New Roman"/>
    </w:rPr>
  </w:style>
  <w:style w:type="character" w:styleId="Lienhypertexte">
    <w:name w:val="Hyperlink"/>
    <w:basedOn w:val="Policepardfaut"/>
    <w:uiPriority w:val="99"/>
    <w:unhideWhenUsed/>
    <w:rsid w:val="005B1A4D"/>
    <w:rPr>
      <w:color w:val="467886" w:themeColor="hyperlink"/>
      <w:u w:val="single"/>
    </w:rPr>
  </w:style>
  <w:style w:type="character" w:styleId="Mentionnonrsolue">
    <w:name w:val="Unresolved Mention"/>
    <w:basedOn w:val="Policepardfaut"/>
    <w:uiPriority w:val="99"/>
    <w:semiHidden/>
    <w:unhideWhenUsed/>
    <w:rsid w:val="005B1A4D"/>
    <w:rPr>
      <w:color w:val="605E5C"/>
      <w:shd w:val="clear" w:color="auto" w:fill="E1DFDD"/>
    </w:rPr>
  </w:style>
  <w:style w:type="paragraph" w:styleId="Sansinterligne">
    <w:name w:val="No Spacing"/>
    <w:uiPriority w:val="1"/>
    <w:qFormat/>
    <w:rsid w:val="00A8639B"/>
    <w:pPr>
      <w:spacing w:after="0" w:line="240" w:lineRule="auto"/>
      <w:jc w:val="both"/>
    </w:pPr>
  </w:style>
  <w:style w:type="paragraph" w:styleId="En-tte">
    <w:name w:val="header"/>
    <w:basedOn w:val="Normal"/>
    <w:link w:val="En-tteCar"/>
    <w:uiPriority w:val="99"/>
    <w:unhideWhenUsed/>
    <w:rsid w:val="007C6E20"/>
    <w:pPr>
      <w:tabs>
        <w:tab w:val="center" w:pos="4536"/>
        <w:tab w:val="right" w:pos="9072"/>
      </w:tabs>
      <w:spacing w:line="240" w:lineRule="auto"/>
    </w:pPr>
  </w:style>
  <w:style w:type="character" w:customStyle="1" w:styleId="En-tteCar">
    <w:name w:val="En-tête Car"/>
    <w:basedOn w:val="Policepardfaut"/>
    <w:link w:val="En-tte"/>
    <w:uiPriority w:val="99"/>
    <w:rsid w:val="007C6E20"/>
  </w:style>
  <w:style w:type="paragraph" w:styleId="Pieddepage">
    <w:name w:val="footer"/>
    <w:basedOn w:val="Normal"/>
    <w:link w:val="PieddepageCar"/>
    <w:uiPriority w:val="99"/>
    <w:unhideWhenUsed/>
    <w:rsid w:val="007C6E20"/>
    <w:pPr>
      <w:tabs>
        <w:tab w:val="center" w:pos="4536"/>
        <w:tab w:val="right" w:pos="9072"/>
      </w:tabs>
      <w:spacing w:line="240" w:lineRule="auto"/>
    </w:pPr>
  </w:style>
  <w:style w:type="character" w:customStyle="1" w:styleId="PieddepageCar">
    <w:name w:val="Pied de page Car"/>
    <w:basedOn w:val="Policepardfaut"/>
    <w:link w:val="Pieddepage"/>
    <w:uiPriority w:val="99"/>
    <w:rsid w:val="007C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afetyformation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2A1F6-8C42-49B4-B370-701ED694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2804</Words>
  <Characters>15428</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 Formations</dc:creator>
  <cp:keywords/>
  <dc:description/>
  <cp:lastModifiedBy>Safety Formations</cp:lastModifiedBy>
  <cp:revision>9</cp:revision>
  <dcterms:created xsi:type="dcterms:W3CDTF">2026-03-20T09:07:00Z</dcterms:created>
  <dcterms:modified xsi:type="dcterms:W3CDTF">2026-03-20T13:38:00Z</dcterms:modified>
</cp:coreProperties>
</file>